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62" w:rsidRPr="001612DC" w:rsidRDefault="007D7362" w:rsidP="007D6BF4">
      <w:pPr>
        <w:spacing w:after="0" w:line="360" w:lineRule="auto"/>
        <w:jc w:val="center"/>
        <w:rPr>
          <w:b/>
          <w:bCs/>
          <w:i/>
          <w:iCs/>
          <w:lang w:val="it-IT"/>
        </w:rPr>
      </w:pPr>
      <w:r w:rsidRPr="007D7362">
        <w:rPr>
          <w:b/>
          <w:bCs/>
          <w:i/>
          <w:iCs/>
          <w:lang w:val="it-IT"/>
        </w:rPr>
        <w:t>Le Feste: il Santo Patrono</w:t>
      </w:r>
    </w:p>
    <w:p w:rsidR="007D7362" w:rsidRPr="007D7362" w:rsidRDefault="007D7362" w:rsidP="00AE76A0">
      <w:pPr>
        <w:spacing w:after="120" w:line="360" w:lineRule="auto"/>
        <w:jc w:val="center"/>
        <w:rPr>
          <w:b/>
          <w:bCs/>
          <w:lang w:val="it-IT"/>
        </w:rPr>
      </w:pPr>
      <w:r w:rsidRPr="007D7362">
        <w:rPr>
          <w:b/>
          <w:bCs/>
          <w:lang w:val="it-IT"/>
        </w:rPr>
        <w:t>7 Dicembre: Sant’Ambrogio a Milano</w:t>
      </w:r>
      <w:r>
        <w:rPr>
          <w:rStyle w:val="FootnoteReference"/>
          <w:b/>
          <w:bCs/>
          <w:lang w:val="it-IT"/>
        </w:rPr>
        <w:footnoteReference w:id="1"/>
      </w:r>
    </w:p>
    <w:p w:rsidR="007D7362" w:rsidRDefault="007D7362" w:rsidP="007D6BF4">
      <w:pPr>
        <w:spacing w:after="120" w:line="276" w:lineRule="auto"/>
        <w:jc w:val="both"/>
        <w:rPr>
          <w:lang w:val="it-IT"/>
        </w:rPr>
      </w:pPr>
      <w:r w:rsidRPr="00603B6F">
        <w:rPr>
          <w:lang w:val="it-IT"/>
        </w:rPr>
        <w:t xml:space="preserve">La festa di Sant'Ambrogio cade il 7 dicembre, giorno in cui - nel 374 </w:t>
      </w:r>
      <w:r>
        <w:rPr>
          <w:lang w:val="it-IT"/>
        </w:rPr>
        <w:t>–</w:t>
      </w:r>
      <w:r w:rsidRPr="00603B6F">
        <w:rPr>
          <w:lang w:val="it-IT"/>
        </w:rPr>
        <w:t xml:space="preserve"> </w:t>
      </w:r>
      <w:r>
        <w:rPr>
          <w:lang w:val="it-IT"/>
        </w:rPr>
        <w:t xml:space="preserve">il santo, ricordato per il </w:t>
      </w:r>
      <w:r w:rsidRPr="00603B6F">
        <w:rPr>
          <w:lang w:val="it-IT"/>
        </w:rPr>
        <w:t>suo carattere buono e giusto</w:t>
      </w:r>
      <w:r>
        <w:rPr>
          <w:lang w:val="it-IT"/>
        </w:rPr>
        <w:t>,</w:t>
      </w:r>
      <w:r w:rsidRPr="00603B6F">
        <w:rPr>
          <w:lang w:val="it-IT"/>
        </w:rPr>
        <w:t xml:space="preserve"> venne eletto vescovo di Milano. Ogni anno molti cittadini del capoluogo lombardo si recano alla messa in onore di Sant'Ambrogio che si celebra nell'omonima Basilica ed è presieduta dall'Arcivescovo di Milano. </w:t>
      </w:r>
    </w:p>
    <w:p w:rsidR="007D7362" w:rsidRPr="007D7362" w:rsidRDefault="007D7362" w:rsidP="007D6BF4">
      <w:pPr>
        <w:spacing w:after="120" w:line="276" w:lineRule="auto"/>
        <w:jc w:val="both"/>
        <w:rPr>
          <w:b/>
          <w:lang w:val="it-IT"/>
        </w:rPr>
      </w:pPr>
      <w:r w:rsidRPr="007D7362">
        <w:rPr>
          <w:b/>
          <w:lang w:val="it-IT"/>
        </w:rPr>
        <w:t>Fiera dell'</w:t>
      </w:r>
      <w:r w:rsidRPr="007D7362">
        <w:rPr>
          <w:b/>
          <w:i/>
          <w:lang w:val="it-IT"/>
        </w:rPr>
        <w:t xml:space="preserve">Oh </w:t>
      </w:r>
      <w:proofErr w:type="spellStart"/>
      <w:r w:rsidRPr="007D7362">
        <w:rPr>
          <w:b/>
          <w:i/>
          <w:lang w:val="it-IT"/>
        </w:rPr>
        <w:t>bej</w:t>
      </w:r>
      <w:proofErr w:type="spellEnd"/>
      <w:r w:rsidRPr="007D7362">
        <w:rPr>
          <w:b/>
          <w:i/>
          <w:lang w:val="it-IT"/>
        </w:rPr>
        <w:t xml:space="preserve"> Oh </w:t>
      </w:r>
      <w:proofErr w:type="spellStart"/>
      <w:r w:rsidRPr="007D7362">
        <w:rPr>
          <w:b/>
          <w:i/>
          <w:lang w:val="it-IT"/>
        </w:rPr>
        <w:t>bej</w:t>
      </w:r>
      <w:proofErr w:type="spellEnd"/>
    </w:p>
    <w:p w:rsidR="007D7362" w:rsidRDefault="007D6BF4" w:rsidP="007D6BF4">
      <w:pPr>
        <w:spacing w:after="0" w:line="276" w:lineRule="auto"/>
        <w:jc w:val="both"/>
        <w:rPr>
          <w:lang w:val="it-IT"/>
        </w:rPr>
      </w:pPr>
      <w:r w:rsidRPr="007D6B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39370</wp:posOffset>
            </wp:positionV>
            <wp:extent cx="1711960" cy="906780"/>
            <wp:effectExtent l="0" t="0" r="2540" b="0"/>
            <wp:wrapTight wrapText="bothSides">
              <wp:wrapPolygon edited="0">
                <wp:start x="0" y="0"/>
                <wp:lineTo x="0" y="21176"/>
                <wp:lineTo x="21472" y="21176"/>
                <wp:lineTo x="21472" y="0"/>
                <wp:lineTo x="0" y="0"/>
              </wp:wrapPolygon>
            </wp:wrapTight>
            <wp:docPr id="1" name="Picture 1" descr="Image result for milano festa sant'ambro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ano festa sant'ambrogi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10"/>
                    <a:stretch/>
                  </pic:blipFill>
                  <pic:spPr bwMode="auto">
                    <a:xfrm>
                      <a:off x="0" y="0"/>
                      <a:ext cx="17119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62">
        <w:rPr>
          <w:lang w:val="it-IT"/>
        </w:rPr>
        <w:t>Ma c</w:t>
      </w:r>
      <w:r w:rsidR="007D7362" w:rsidRPr="00603B6F">
        <w:rPr>
          <w:lang w:val="it-IT"/>
        </w:rPr>
        <w:t xml:space="preserve">ome ogni festività religiosa che si rispetti, il rito sacro viene accompagnato sempre da un culto più popolare che può trasformarsi nel tempo in tradizione folkloristica. Il 7 dicembre 1510, durante i festeggiamenti di Sant'Ambrogio, Giannetto Castiglione portò doni e leccornie a tutti gli abitanti della città. </w:t>
      </w:r>
      <w:r w:rsidR="007D7362" w:rsidRPr="007D6BF4">
        <w:rPr>
          <w:lang w:val="it-IT"/>
        </w:rPr>
        <w:t>Intorno a lui, nella folla, vennero esclamate parole di gioia e di giubilo, tra cui la famosissima</w:t>
      </w:r>
      <w:r w:rsidR="007D7362" w:rsidRPr="007D6BF4">
        <w:rPr>
          <w:i/>
          <w:lang w:val="it-IT"/>
        </w:rPr>
        <w:t xml:space="preserve"> "Oh </w:t>
      </w:r>
      <w:proofErr w:type="spellStart"/>
      <w:r w:rsidR="007D7362" w:rsidRPr="007D6BF4">
        <w:rPr>
          <w:i/>
          <w:lang w:val="it-IT"/>
        </w:rPr>
        <w:t>bej</w:t>
      </w:r>
      <w:proofErr w:type="spellEnd"/>
      <w:r w:rsidR="007D7362" w:rsidRPr="007D6BF4">
        <w:rPr>
          <w:i/>
          <w:lang w:val="it-IT"/>
        </w:rPr>
        <w:t xml:space="preserve"> oh </w:t>
      </w:r>
      <w:proofErr w:type="spellStart"/>
      <w:r w:rsidR="007D7362" w:rsidRPr="007D6BF4">
        <w:rPr>
          <w:i/>
          <w:lang w:val="it-IT"/>
        </w:rPr>
        <w:t>bej</w:t>
      </w:r>
      <w:proofErr w:type="spellEnd"/>
      <w:r w:rsidR="007D7362" w:rsidRPr="007D6BF4">
        <w:rPr>
          <w:i/>
          <w:lang w:val="it-IT"/>
        </w:rPr>
        <w:t xml:space="preserve">", </w:t>
      </w:r>
      <w:r w:rsidR="007D7362" w:rsidRPr="007D6BF4">
        <w:rPr>
          <w:lang w:val="it-IT"/>
        </w:rPr>
        <w:t>espressione</w:t>
      </w:r>
      <w:r w:rsidR="007D7362" w:rsidRPr="00603B6F">
        <w:rPr>
          <w:lang w:val="it-IT"/>
        </w:rPr>
        <w:t xml:space="preserve"> che </w:t>
      </w:r>
      <w:r w:rsidR="007D7362">
        <w:rPr>
          <w:lang w:val="it-IT"/>
        </w:rPr>
        <w:t>rappresenta</w:t>
      </w:r>
      <w:r w:rsidR="007D7362" w:rsidRPr="00603B6F">
        <w:rPr>
          <w:lang w:val="it-IT"/>
        </w:rPr>
        <w:t xml:space="preserve"> proprio il piacere e lo stupore dei bambini nel vedere quei regali.</w:t>
      </w:r>
      <w:r w:rsidR="007D7362">
        <w:rPr>
          <w:lang w:val="it-IT"/>
        </w:rPr>
        <w:t xml:space="preserve"> </w:t>
      </w:r>
      <w:r w:rsidR="007D7362" w:rsidRPr="00603B6F">
        <w:rPr>
          <w:lang w:val="it-IT"/>
        </w:rPr>
        <w:t xml:space="preserve">Da qui nasce la tradizionale Fiera dell'Oh </w:t>
      </w:r>
      <w:proofErr w:type="spellStart"/>
      <w:r w:rsidR="007D7362" w:rsidRPr="00603B6F">
        <w:rPr>
          <w:lang w:val="it-IT"/>
        </w:rPr>
        <w:t>bej</w:t>
      </w:r>
      <w:proofErr w:type="spellEnd"/>
      <w:r w:rsidR="007D7362" w:rsidRPr="00603B6F">
        <w:rPr>
          <w:lang w:val="it-IT"/>
        </w:rPr>
        <w:t xml:space="preserve"> Oh </w:t>
      </w:r>
      <w:proofErr w:type="spellStart"/>
      <w:r w:rsidR="007D7362" w:rsidRPr="00603B6F">
        <w:rPr>
          <w:lang w:val="it-IT"/>
        </w:rPr>
        <w:t>bej</w:t>
      </w:r>
      <w:proofErr w:type="spellEnd"/>
      <w:r w:rsidR="007D7362" w:rsidRPr="00603B6F">
        <w:rPr>
          <w:lang w:val="it-IT"/>
        </w:rPr>
        <w:t xml:space="preserve">, il mercatino tipico natalizio allestito all'ombra del Castello Sforzesco che inaugura il giorno di Sant'Ambrogio e si conclude la domenica </w:t>
      </w:r>
      <w:r w:rsidRPr="007D6BF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D6BF4">
        <w:rPr>
          <w:rFonts w:ascii="Times New Roman" w:eastAsia="Times New Roman" w:hAnsi="Times New Roman" w:cs="Times New Roman"/>
          <w:sz w:val="24"/>
          <w:szCs w:val="24"/>
          <w:lang w:val="it-IT"/>
        </w:rPr>
        <w:instrText xml:space="preserve"> INCLUDEPICTURE "http://www.paderno7onair.it/wordpress/wp-content/uploads/2010/12/fiera.jpg" \* MERGEFORMATINET </w:instrText>
      </w:r>
      <w:r w:rsidRPr="007D6BF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D6BF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D7362" w:rsidRPr="00603B6F">
        <w:rPr>
          <w:lang w:val="it-IT"/>
        </w:rPr>
        <w:t xml:space="preserve">successiva. </w:t>
      </w:r>
    </w:p>
    <w:p w:rsidR="007D6BF4" w:rsidRPr="007D6BF4" w:rsidRDefault="007D6BF4" w:rsidP="007D6B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E76A0" w:rsidRPr="00AE76A0" w:rsidRDefault="007D6BF4" w:rsidP="007D6BF4">
      <w:pPr>
        <w:spacing w:after="120" w:line="276" w:lineRule="auto"/>
        <w:jc w:val="both"/>
        <w:rPr>
          <w:b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189308" wp14:editId="2CCD7AF1">
                <wp:simplePos x="0" y="0"/>
                <wp:positionH relativeFrom="column">
                  <wp:posOffset>3964305</wp:posOffset>
                </wp:positionH>
                <wp:positionV relativeFrom="paragraph">
                  <wp:posOffset>1357630</wp:posOffset>
                </wp:positionV>
                <wp:extent cx="1512570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401" y="0"/>
                    <wp:lineTo x="2140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6BF4" w:rsidRPr="007D6BF4" w:rsidRDefault="007D6BF4" w:rsidP="007136D5">
                            <w:pPr>
                              <w:pStyle w:val="Caption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</w:pPr>
                            <w:r w:rsidRPr="007D6BF4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it-IT"/>
                              </w:rPr>
                              <w:t>Il</w:t>
                            </w:r>
                            <w:r w:rsidR="007136D5">
                              <w:rPr>
                                <w:lang w:val="it-IT"/>
                              </w:rPr>
                              <w:t xml:space="preserve"> P</w:t>
                            </w:r>
                            <w:r w:rsidRPr="007D6BF4">
                              <w:rPr>
                                <w:lang w:val="it-IT"/>
                              </w:rPr>
                              <w:t>residente della Repubblica alla Prima della Scala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893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15pt;margin-top:106.9pt;width:119.1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" stroked="f">
                <v:textbox style="mso-fit-shape-to-text:t" inset="0,0,0,0">
                  <w:txbxContent>
                    <w:p w:rsidR="007D6BF4" w:rsidRPr="007D6BF4" w:rsidRDefault="007D6BF4" w:rsidP="007136D5">
                      <w:pPr>
                        <w:pStyle w:val="Caption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lang w:val="it-IT"/>
                        </w:rPr>
                      </w:pPr>
                      <w:r w:rsidRPr="007D6BF4">
                        <w:rPr>
                          <w:rFonts w:ascii="Times New Roman" w:eastAsia="Times New Roman" w:hAnsi="Times New Roman" w:cs="Times New Roman"/>
                          <w:noProof/>
                          <w:lang w:val="it-IT"/>
                        </w:rPr>
                        <w:t>Il</w:t>
                      </w:r>
                      <w:r w:rsidR="007136D5">
                        <w:rPr>
                          <w:lang w:val="it-IT"/>
                        </w:rPr>
                        <w:t xml:space="preserve"> P</w:t>
                      </w:r>
                      <w:r w:rsidRPr="007D6BF4">
                        <w:rPr>
                          <w:lang w:val="it-IT"/>
                        </w:rPr>
                        <w:t>residente della Repubblica alla Prima della Scala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D6B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3964388</wp:posOffset>
            </wp:positionH>
            <wp:positionV relativeFrom="paragraph">
              <wp:posOffset>179694</wp:posOffset>
            </wp:positionV>
            <wp:extent cx="1512570" cy="1121410"/>
            <wp:effectExtent l="0" t="0" r="0" b="0"/>
            <wp:wrapTight wrapText="bothSides">
              <wp:wrapPolygon edited="0">
                <wp:start x="0" y="0"/>
                <wp:lineTo x="0" y="21282"/>
                <wp:lineTo x="21401" y="21282"/>
                <wp:lineTo x="21401" y="0"/>
                <wp:lineTo x="0" y="0"/>
              </wp:wrapPolygon>
            </wp:wrapTight>
            <wp:docPr id="2" name="Picture 2" descr="Image result for serata inaugurale la scala presidente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rata inaugurale la scala presidente repubbl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62" w:rsidRPr="007D7362">
        <w:rPr>
          <w:b/>
          <w:lang w:val="it-IT"/>
        </w:rPr>
        <w:t>Serata Inaugurale de La Scala di Milano</w:t>
      </w:r>
    </w:p>
    <w:p w:rsidR="00AE76A0" w:rsidRPr="007D6BF4" w:rsidRDefault="007D7362" w:rsidP="007D6B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</w:rPr>
        <w:t>L</w:t>
      </w:r>
      <w:r w:rsidRPr="00603B6F">
        <w:rPr>
          <w:lang w:val="it-IT"/>
        </w:rPr>
        <w:t>a festa del patrono di Milano scandisce anche il tempo della lirica. Il 7 dicembre di ogni anno, infatti, v</w:t>
      </w:r>
      <w:r>
        <w:rPr>
          <w:lang w:val="it-IT"/>
        </w:rPr>
        <w:t>i</w:t>
      </w:r>
      <w:r w:rsidRPr="00603B6F">
        <w:rPr>
          <w:lang w:val="it-IT"/>
        </w:rPr>
        <w:t>ene inaugurata la stagione teatrale de</w:t>
      </w:r>
      <w:r w:rsidR="00AE76A0">
        <w:rPr>
          <w:lang w:val="it-IT"/>
        </w:rPr>
        <w:t>l Teatro alla</w:t>
      </w:r>
      <w:r w:rsidRPr="00603B6F">
        <w:rPr>
          <w:lang w:val="it-IT"/>
        </w:rPr>
        <w:t xml:space="preserve"> Scala</w:t>
      </w:r>
      <w:r w:rsidR="00AE76A0">
        <w:rPr>
          <w:lang w:val="it-IT"/>
        </w:rPr>
        <w:t xml:space="preserve">. La ‘Prima della Scala’, a cui partecipano </w:t>
      </w:r>
      <w:r w:rsidR="007D6BF4" w:rsidRPr="007D6BF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D6BF4" w:rsidRPr="007D6BF4">
        <w:rPr>
          <w:rFonts w:ascii="Times New Roman" w:eastAsia="Times New Roman" w:hAnsi="Times New Roman" w:cs="Times New Roman"/>
          <w:sz w:val="24"/>
          <w:szCs w:val="24"/>
          <w:lang w:val="it-IT"/>
        </w:rPr>
        <w:instrText xml:space="preserve"> INCLUDEPICTURE "https://www.ilmessaggero.it/photogallery_img/MED/78/62/4157862_mattarella.jpg" \* MERGEFORMATINET </w:instrText>
      </w:r>
      <w:r w:rsidR="007D6BF4" w:rsidRPr="007D6BF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D6BF4" w:rsidRPr="007D6BF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E76A0">
        <w:rPr>
          <w:lang w:val="it-IT"/>
        </w:rPr>
        <w:t>politici e altri personaggi di spicco</w:t>
      </w:r>
      <w:r w:rsidR="007D6BF4">
        <w:rPr>
          <w:lang w:val="it-IT"/>
        </w:rPr>
        <w:t>,</w:t>
      </w:r>
      <w:r w:rsidR="00AE76A0">
        <w:rPr>
          <w:lang w:val="it-IT"/>
        </w:rPr>
        <w:t xml:space="preserve"> viene trasmessa in diretta su Rai1 e proiettata in teatri</w:t>
      </w:r>
      <w:r w:rsidR="007D6BF4">
        <w:rPr>
          <w:lang w:val="it-IT"/>
        </w:rPr>
        <w:t xml:space="preserve"> e cinema in </w:t>
      </w:r>
      <w:r w:rsidR="00AE76A0">
        <w:rPr>
          <w:lang w:val="it-IT"/>
        </w:rPr>
        <w:t>città</w:t>
      </w:r>
      <w:r w:rsidR="007D6BF4">
        <w:rPr>
          <w:lang w:val="it-IT"/>
        </w:rPr>
        <w:t xml:space="preserve"> e intorno</w:t>
      </w:r>
      <w:r w:rsidR="007D6BF4">
        <w:rPr>
          <w:rStyle w:val="FootnoteReference"/>
          <w:lang w:val="it-IT"/>
        </w:rPr>
        <w:footnoteReference w:id="2"/>
      </w:r>
      <w:r w:rsidR="00AE76A0">
        <w:rPr>
          <w:lang w:val="it-IT"/>
        </w:rPr>
        <w:t>.</w:t>
      </w:r>
      <w:r w:rsidR="00CB0FC4">
        <w:rPr>
          <w:lang w:val="it-IT"/>
        </w:rPr>
        <w:t xml:space="preserve"> Il Teatro alla Scala è un </w:t>
      </w:r>
      <w:r w:rsidR="00CB0FC4" w:rsidRPr="00603B6F">
        <w:rPr>
          <w:lang w:val="it-IT"/>
        </w:rPr>
        <w:t>simbolo vivo della musica e della danza classica in tutto il mondo</w:t>
      </w:r>
    </w:p>
    <w:p w:rsidR="007D6BF4" w:rsidRDefault="007D6BF4" w:rsidP="007D6BF4">
      <w:pPr>
        <w:spacing w:after="120" w:line="276" w:lineRule="auto"/>
        <w:jc w:val="both"/>
        <w:rPr>
          <w:b/>
          <w:lang w:val="it-IT"/>
        </w:rPr>
      </w:pPr>
    </w:p>
    <w:p w:rsidR="00AE76A0" w:rsidRDefault="007D7362" w:rsidP="007D6BF4">
      <w:pPr>
        <w:spacing w:after="120" w:line="276" w:lineRule="auto"/>
        <w:jc w:val="both"/>
        <w:rPr>
          <w:b/>
          <w:lang w:val="it-IT"/>
        </w:rPr>
      </w:pPr>
      <w:r w:rsidRPr="007D7362">
        <w:rPr>
          <w:b/>
          <w:lang w:val="it-IT"/>
        </w:rPr>
        <w:t>Gli</w:t>
      </w:r>
      <w:r>
        <w:rPr>
          <w:b/>
          <w:lang w:val="it-IT"/>
        </w:rPr>
        <w:t xml:space="preserve"> Ambrogini d’</w:t>
      </w:r>
      <w:r w:rsidRPr="007D7362">
        <w:rPr>
          <w:b/>
          <w:lang w:val="it-IT"/>
        </w:rPr>
        <w:t>oro</w:t>
      </w:r>
    </w:p>
    <w:p w:rsidR="007D7362" w:rsidRPr="00AE76A0" w:rsidRDefault="007D6BF4" w:rsidP="007D6BF4">
      <w:pPr>
        <w:spacing w:after="120" w:line="276" w:lineRule="auto"/>
        <w:jc w:val="both"/>
        <w:rPr>
          <w:b/>
          <w:lang w:val="it-IT"/>
        </w:rPr>
      </w:pPr>
      <w:r>
        <w:rPr>
          <w:lang w:val="it-IT"/>
        </w:rPr>
        <w:t xml:space="preserve">Dagli anni Cinquanta </w:t>
      </w:r>
      <w:r w:rsidR="007D7362">
        <w:rPr>
          <w:lang w:val="it-IT"/>
        </w:rPr>
        <w:t xml:space="preserve">il 7 Dicembre è il giorno in cui si assegnano gli </w:t>
      </w:r>
      <w:r w:rsidR="007D7362" w:rsidRPr="00AE76A0">
        <w:rPr>
          <w:i/>
          <w:lang w:val="it-IT"/>
        </w:rPr>
        <w:t>Ambrogini d’oro</w:t>
      </w:r>
      <w:r w:rsidR="007D7362">
        <w:rPr>
          <w:lang w:val="it-IT"/>
        </w:rPr>
        <w:t xml:space="preserve">. </w:t>
      </w:r>
      <w:r>
        <w:rPr>
          <w:lang w:val="it-IT"/>
        </w:rPr>
        <w:t>‘</w:t>
      </w:r>
      <w:r w:rsidR="007D7362" w:rsidRPr="00B04650">
        <w:rPr>
          <w:lang w:val="it-IT"/>
        </w:rPr>
        <w:t>Ambrogino d'oro</w:t>
      </w:r>
      <w:r>
        <w:rPr>
          <w:lang w:val="it-IT"/>
        </w:rPr>
        <w:t>’</w:t>
      </w:r>
      <w:r w:rsidR="007D7362" w:rsidRPr="00B04650">
        <w:rPr>
          <w:lang w:val="it-IT"/>
        </w:rPr>
        <w:t xml:space="preserve"> è il nome non ufficial</w:t>
      </w:r>
      <w:r w:rsidR="007D7362">
        <w:rPr>
          <w:lang w:val="it-IT"/>
        </w:rPr>
        <w:t>e</w:t>
      </w:r>
      <w:r w:rsidR="007D7362" w:rsidRPr="00B04650">
        <w:rPr>
          <w:lang w:val="it-IT"/>
        </w:rPr>
        <w:t xml:space="preserve"> con cui sono comunemente chiamate le onorificenze conferite dal comune di Milano</w:t>
      </w:r>
      <w:r w:rsidR="007D7362">
        <w:rPr>
          <w:lang w:val="it-IT"/>
        </w:rPr>
        <w:t xml:space="preserve"> ai cittadini che si sono distinti per meriti civici, culturali o sociali</w:t>
      </w:r>
      <w:r w:rsidR="007D7362" w:rsidRPr="00B04650">
        <w:rPr>
          <w:lang w:val="it-IT"/>
        </w:rPr>
        <w:t>.</w:t>
      </w:r>
      <w:r w:rsidR="00932CFE">
        <w:rPr>
          <w:lang w:val="it-IT"/>
        </w:rPr>
        <w:t xml:space="preserve"> </w:t>
      </w:r>
      <w:r w:rsidR="007D7362" w:rsidRPr="00B04650">
        <w:rPr>
          <w:lang w:val="it-IT"/>
        </w:rPr>
        <w:t xml:space="preserve"> </w:t>
      </w:r>
      <w:r w:rsidR="007D7362" w:rsidRPr="00C300E3">
        <w:rPr>
          <w:lang w:val="it-IT"/>
        </w:rPr>
        <w:t>Tra i candidat</w:t>
      </w:r>
      <w:r w:rsidR="007D7362">
        <w:rPr>
          <w:lang w:val="it-IT"/>
        </w:rPr>
        <w:t>i</w:t>
      </w:r>
      <w:r w:rsidR="007D7362" w:rsidRPr="00C300E3">
        <w:rPr>
          <w:lang w:val="it-IT"/>
        </w:rPr>
        <w:t xml:space="preserve"> dell’Ambrogino d’</w:t>
      </w:r>
      <w:r w:rsidR="007D7362">
        <w:rPr>
          <w:lang w:val="it-IT"/>
        </w:rPr>
        <w:t xml:space="preserve">Oro 2019 c’è anche il cantante </w:t>
      </w:r>
      <w:proofErr w:type="spellStart"/>
      <w:r w:rsidR="007D7362">
        <w:rPr>
          <w:lang w:val="it-IT"/>
        </w:rPr>
        <w:t>Mahmood</w:t>
      </w:r>
      <w:proofErr w:type="spellEnd"/>
      <w:r w:rsidR="007D7362">
        <w:rPr>
          <w:lang w:val="it-IT"/>
        </w:rPr>
        <w:t>, da poco vincitore del Festival di Sanremo.</w:t>
      </w:r>
    </w:p>
    <w:p w:rsidR="007D7362" w:rsidRPr="00932CFE" w:rsidRDefault="00CB0FC4" w:rsidP="007D6BF4">
      <w:pPr>
        <w:spacing w:line="276" w:lineRule="auto"/>
        <w:rPr>
          <w:b/>
          <w:bCs/>
          <w:i/>
          <w:iCs/>
          <w:lang w:val="it-IT"/>
        </w:rPr>
      </w:pPr>
      <w:r w:rsidRPr="007136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2210976</wp:posOffset>
            </wp:positionH>
            <wp:positionV relativeFrom="paragraph">
              <wp:posOffset>64229</wp:posOffset>
            </wp:positionV>
            <wp:extent cx="946150" cy="935990"/>
            <wp:effectExtent l="0" t="0" r="6350" b="3810"/>
            <wp:wrapTight wrapText="bothSides">
              <wp:wrapPolygon edited="0">
                <wp:start x="0" y="0"/>
                <wp:lineTo x="0" y="21395"/>
                <wp:lineTo x="21455" y="21395"/>
                <wp:lineTo x="21455" y="0"/>
                <wp:lineTo x="0" y="0"/>
              </wp:wrapPolygon>
            </wp:wrapTight>
            <wp:docPr id="4" name="Picture 4" descr="Image result for ambrogini d'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mbrogini d'o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D5" w:rsidRPr="007136D5" w:rsidRDefault="007136D5" w:rsidP="0071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136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136D5">
        <w:rPr>
          <w:rFonts w:ascii="Times New Roman" w:eastAsia="Times New Roman" w:hAnsi="Times New Roman" w:cs="Times New Roman"/>
          <w:sz w:val="24"/>
          <w:szCs w:val="24"/>
          <w:lang w:val="it-IT"/>
        </w:rPr>
        <w:instrText xml:space="preserve"> INCLUDEPICTURE "https://upload.wikimedia.org/wikipedia/commons/thumb/f/f1/Ambroginodoro.jpg/220px-Ambroginodoro.jpg" \* MERGEFORMATINET </w:instrText>
      </w:r>
      <w:r w:rsidRPr="007136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136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136D5" w:rsidRPr="00932CFE" w:rsidRDefault="007136D5" w:rsidP="007D6BF4">
      <w:pPr>
        <w:spacing w:line="276" w:lineRule="auto"/>
        <w:rPr>
          <w:b/>
          <w:bCs/>
          <w:i/>
          <w:iCs/>
          <w:lang w:val="it-IT"/>
        </w:rPr>
      </w:pPr>
    </w:p>
    <w:p w:rsidR="007D6BF4" w:rsidRPr="00932CFE" w:rsidRDefault="007D6BF4" w:rsidP="007D6BF4">
      <w:pPr>
        <w:spacing w:line="276" w:lineRule="auto"/>
        <w:rPr>
          <w:lang w:val="it-IT"/>
        </w:rPr>
      </w:pPr>
    </w:p>
    <w:p w:rsidR="007D6BF4" w:rsidRPr="00932CFE" w:rsidRDefault="007D6BF4" w:rsidP="007D6BF4">
      <w:pPr>
        <w:spacing w:line="276" w:lineRule="auto"/>
        <w:rPr>
          <w:lang w:val="it-IT"/>
        </w:rPr>
      </w:pPr>
    </w:p>
    <w:p w:rsidR="00CB0FC4" w:rsidRPr="00572CEB" w:rsidRDefault="00842E8B" w:rsidP="00572CEB">
      <w:pPr>
        <w:spacing w:after="120" w:line="360" w:lineRule="auto"/>
        <w:rPr>
          <w:b/>
          <w:i/>
        </w:rPr>
      </w:pPr>
      <w:r>
        <w:rPr>
          <w:b/>
          <w:i/>
        </w:rPr>
        <w:lastRenderedPageBreak/>
        <w:t>A</w:t>
      </w:r>
      <w:r>
        <w:rPr>
          <w:b/>
          <w:i/>
        </w:rPr>
        <w:tab/>
      </w:r>
      <w:r w:rsidR="00CB0FC4" w:rsidRPr="00842E8B">
        <w:rPr>
          <w:b/>
          <w:i/>
        </w:rPr>
        <w:t>Reading comprehension</w:t>
      </w:r>
    </w:p>
    <w:p w:rsidR="00CB0FC4" w:rsidRDefault="00CB0FC4" w:rsidP="00572CEB">
      <w:pPr>
        <w:pStyle w:val="ListParagraph"/>
        <w:numPr>
          <w:ilvl w:val="0"/>
          <w:numId w:val="3"/>
        </w:numPr>
        <w:spacing w:after="120" w:line="360" w:lineRule="auto"/>
        <w:jc w:val="both"/>
      </w:pPr>
      <w:r>
        <w:t>What happened on 7</w:t>
      </w:r>
      <w:r w:rsidRPr="00CB0FC4">
        <w:rPr>
          <w:vertAlign w:val="superscript"/>
        </w:rPr>
        <w:t>th</w:t>
      </w:r>
      <w:r>
        <w:t xml:space="preserve"> December 374?</w:t>
      </w:r>
    </w:p>
    <w:p w:rsidR="00CB0FC4" w:rsidRDefault="00CB0FC4" w:rsidP="00572CEB">
      <w:pPr>
        <w:pStyle w:val="ListParagraph"/>
        <w:numPr>
          <w:ilvl w:val="0"/>
          <w:numId w:val="3"/>
        </w:numPr>
        <w:spacing w:after="120" w:line="360" w:lineRule="auto"/>
        <w:jc w:val="both"/>
      </w:pPr>
      <w:r>
        <w:t>What happens each year on 7</w:t>
      </w:r>
      <w:r w:rsidRPr="00CB0FC4">
        <w:rPr>
          <w:vertAlign w:val="superscript"/>
        </w:rPr>
        <w:t>th</w:t>
      </w:r>
      <w:r>
        <w:t xml:space="preserve"> December in the Basilica of Sant’Ambrogio? </w:t>
      </w:r>
    </w:p>
    <w:p w:rsidR="00CB0FC4" w:rsidRDefault="00CB0FC4" w:rsidP="00572CEB">
      <w:pPr>
        <w:pStyle w:val="ListParagraph"/>
        <w:numPr>
          <w:ilvl w:val="0"/>
          <w:numId w:val="3"/>
        </w:numPr>
        <w:spacing w:after="120" w:line="360" w:lineRule="auto"/>
        <w:jc w:val="both"/>
      </w:pPr>
      <w:r>
        <w:t xml:space="preserve">What did </w:t>
      </w:r>
      <w:proofErr w:type="spellStart"/>
      <w:r w:rsidRPr="00CB0FC4">
        <w:t>Giannetto</w:t>
      </w:r>
      <w:proofErr w:type="spellEnd"/>
      <w:r w:rsidRPr="00CB0FC4">
        <w:t xml:space="preserve"> Castiglione</w:t>
      </w:r>
      <w:r w:rsidR="00842E8B">
        <w:t xml:space="preserve"> do o</w:t>
      </w:r>
      <w:r w:rsidRPr="00CB0FC4">
        <w:t>n 7th December 1510?</w:t>
      </w:r>
    </w:p>
    <w:p w:rsidR="00CB0FC4" w:rsidRDefault="00CB0FC4" w:rsidP="00572CEB">
      <w:pPr>
        <w:pStyle w:val="ListParagraph"/>
        <w:numPr>
          <w:ilvl w:val="0"/>
          <w:numId w:val="3"/>
        </w:numPr>
        <w:spacing w:after="120" w:line="360" w:lineRule="auto"/>
        <w:jc w:val="both"/>
      </w:pPr>
      <w:r>
        <w:t xml:space="preserve">Who exclaimed </w:t>
      </w:r>
      <w:r w:rsidRPr="00CB0FC4">
        <w:rPr>
          <w:i/>
        </w:rPr>
        <w:t xml:space="preserve">"Oh </w:t>
      </w:r>
      <w:proofErr w:type="spellStart"/>
      <w:r w:rsidRPr="00CB0FC4">
        <w:rPr>
          <w:i/>
        </w:rPr>
        <w:t>bej</w:t>
      </w:r>
      <w:proofErr w:type="spellEnd"/>
      <w:r w:rsidRPr="00CB0FC4">
        <w:rPr>
          <w:i/>
        </w:rPr>
        <w:t xml:space="preserve"> oh </w:t>
      </w:r>
      <w:proofErr w:type="spellStart"/>
      <w:r w:rsidRPr="00CB0FC4">
        <w:rPr>
          <w:i/>
        </w:rPr>
        <w:t>bej</w:t>
      </w:r>
      <w:proofErr w:type="spellEnd"/>
      <w:r w:rsidRPr="00CB0FC4">
        <w:rPr>
          <w:i/>
        </w:rPr>
        <w:t>",</w:t>
      </w:r>
      <w:r w:rsidRPr="00CB0FC4">
        <w:rPr>
          <w:i/>
        </w:rPr>
        <w:t xml:space="preserve"> </w:t>
      </w:r>
      <w:r w:rsidRPr="00CB0FC4">
        <w:t>and what did it represent?</w:t>
      </w:r>
    </w:p>
    <w:p w:rsidR="00CB0FC4" w:rsidRDefault="00842E8B" w:rsidP="00572CEB">
      <w:pPr>
        <w:pStyle w:val="ListParagraph"/>
        <w:numPr>
          <w:ilvl w:val="0"/>
          <w:numId w:val="3"/>
        </w:numPr>
        <w:spacing w:after="120" w:line="360" w:lineRule="auto"/>
        <w:jc w:val="both"/>
      </w:pPr>
      <w:r>
        <w:t>What i</w:t>
      </w:r>
      <w:r w:rsidR="00CB0FC4">
        <w:t xml:space="preserve">s the </w:t>
      </w:r>
      <w:r w:rsidR="00CB0FC4" w:rsidRPr="00CB0FC4">
        <w:rPr>
          <w:i/>
        </w:rPr>
        <w:t xml:space="preserve">Fiera </w:t>
      </w:r>
      <w:proofErr w:type="spellStart"/>
      <w:r w:rsidR="00CB0FC4" w:rsidRPr="00CB0FC4">
        <w:rPr>
          <w:i/>
        </w:rPr>
        <w:t>dell'Oh</w:t>
      </w:r>
      <w:proofErr w:type="spellEnd"/>
      <w:r w:rsidR="00CB0FC4" w:rsidRPr="00CB0FC4">
        <w:rPr>
          <w:i/>
        </w:rPr>
        <w:t xml:space="preserve"> </w:t>
      </w:r>
      <w:proofErr w:type="spellStart"/>
      <w:r w:rsidR="00CB0FC4" w:rsidRPr="00CB0FC4">
        <w:rPr>
          <w:i/>
        </w:rPr>
        <w:t>bej</w:t>
      </w:r>
      <w:proofErr w:type="spellEnd"/>
      <w:r w:rsidR="00CB0FC4" w:rsidRPr="00CB0FC4">
        <w:rPr>
          <w:i/>
        </w:rPr>
        <w:t>,</w:t>
      </w:r>
      <w:r w:rsidR="00CB0FC4">
        <w:t xml:space="preserve"> where does it take place and how long does it last?</w:t>
      </w:r>
    </w:p>
    <w:p w:rsidR="00CB0FC4" w:rsidRDefault="00CB0FC4" w:rsidP="00572CEB">
      <w:pPr>
        <w:pStyle w:val="ListParagraph"/>
        <w:numPr>
          <w:ilvl w:val="0"/>
          <w:numId w:val="3"/>
        </w:numPr>
        <w:spacing w:after="120" w:line="360" w:lineRule="auto"/>
        <w:jc w:val="both"/>
      </w:pPr>
      <w:r>
        <w:t>Who attends the first night at La Scala?</w:t>
      </w:r>
    </w:p>
    <w:p w:rsidR="00CB0FC4" w:rsidRDefault="00CB0FC4" w:rsidP="00572CEB">
      <w:pPr>
        <w:pStyle w:val="ListParagraph"/>
        <w:numPr>
          <w:ilvl w:val="0"/>
          <w:numId w:val="3"/>
        </w:numPr>
        <w:spacing w:after="120" w:line="360" w:lineRule="auto"/>
        <w:jc w:val="both"/>
      </w:pPr>
      <w:r>
        <w:t>What might suggest that the first night is a national as well as Milanese event?</w:t>
      </w:r>
    </w:p>
    <w:p w:rsidR="00842E8B" w:rsidRDefault="00CB0FC4" w:rsidP="00572CEB">
      <w:pPr>
        <w:pStyle w:val="ListParagraph"/>
        <w:numPr>
          <w:ilvl w:val="0"/>
          <w:numId w:val="3"/>
        </w:numPr>
        <w:spacing w:after="120" w:line="360" w:lineRule="auto"/>
        <w:jc w:val="both"/>
      </w:pPr>
      <w:r>
        <w:t xml:space="preserve">What is an </w:t>
      </w:r>
      <w:proofErr w:type="spellStart"/>
      <w:r w:rsidRPr="00CB0FC4">
        <w:rPr>
          <w:i/>
        </w:rPr>
        <w:t>Ambrogino</w:t>
      </w:r>
      <w:proofErr w:type="spellEnd"/>
      <w:r w:rsidRPr="00CB0FC4">
        <w:rPr>
          <w:i/>
        </w:rPr>
        <w:t xml:space="preserve"> </w:t>
      </w:r>
      <w:proofErr w:type="spellStart"/>
      <w:r w:rsidRPr="00CB0FC4">
        <w:rPr>
          <w:i/>
        </w:rPr>
        <w:t>d'oro</w:t>
      </w:r>
      <w:proofErr w:type="spellEnd"/>
      <w:r>
        <w:t xml:space="preserve"> and who receives them?</w:t>
      </w:r>
    </w:p>
    <w:p w:rsidR="00842E8B" w:rsidRDefault="00842E8B" w:rsidP="00572CEB">
      <w:pPr>
        <w:spacing w:after="120" w:line="240" w:lineRule="auto"/>
        <w:jc w:val="both"/>
        <w:rPr>
          <w:lang w:val="it-IT"/>
        </w:rPr>
      </w:pPr>
    </w:p>
    <w:p w:rsidR="00842E8B" w:rsidRDefault="00572CEB" w:rsidP="00572CEB">
      <w:pPr>
        <w:spacing w:after="120" w:line="240" w:lineRule="auto"/>
        <w:jc w:val="both"/>
        <w:rPr>
          <w:b/>
          <w:i/>
          <w:lang w:val="it-IT"/>
        </w:rPr>
      </w:pPr>
      <w:r>
        <w:rPr>
          <w:b/>
          <w:i/>
          <w:lang w:val="it-IT"/>
        </w:rPr>
        <w:t>B</w:t>
      </w:r>
      <w:r w:rsidRPr="00572CEB">
        <w:rPr>
          <w:b/>
          <w:i/>
          <w:lang w:val="it-IT"/>
        </w:rPr>
        <w:tab/>
        <w:t>Ricostruire il resoconto con le parole in basso</w:t>
      </w:r>
    </w:p>
    <w:p w:rsidR="00572CEB" w:rsidRPr="00572CEB" w:rsidRDefault="00572CEB" w:rsidP="00572CEB">
      <w:pPr>
        <w:spacing w:after="120" w:line="240" w:lineRule="auto"/>
        <w:jc w:val="both"/>
        <w:rPr>
          <w:b/>
          <w:i/>
          <w:lang w:val="it-IT"/>
        </w:rPr>
      </w:pPr>
    </w:p>
    <w:p w:rsidR="00842E8B" w:rsidRDefault="00842E8B" w:rsidP="00572CEB">
      <w:pPr>
        <w:spacing w:after="120" w:line="480" w:lineRule="auto"/>
        <w:ind w:left="720"/>
        <w:jc w:val="both"/>
        <w:rPr>
          <w:lang w:val="it-IT"/>
        </w:rPr>
      </w:pPr>
      <w:r>
        <w:rPr>
          <w:lang w:val="it-IT"/>
        </w:rPr>
        <w:t xml:space="preserve">Il </w:t>
      </w:r>
      <w:r w:rsidRPr="00603B6F">
        <w:rPr>
          <w:lang w:val="it-IT"/>
        </w:rPr>
        <w:t>7 dicembre</w:t>
      </w:r>
      <w:r>
        <w:rPr>
          <w:lang w:val="it-IT"/>
        </w:rPr>
        <w:t xml:space="preserve"> (giorno in cui il santo patrono è stato ……</w:t>
      </w:r>
      <w:r w:rsidR="00572CEB">
        <w:rPr>
          <w:lang w:val="it-IT"/>
        </w:rPr>
        <w:t>………</w:t>
      </w:r>
      <w:proofErr w:type="gramStart"/>
      <w:r w:rsidR="00572CEB">
        <w:rPr>
          <w:lang w:val="it-IT"/>
        </w:rPr>
        <w:t>…….</w:t>
      </w:r>
      <w:proofErr w:type="gramEnd"/>
      <w:r w:rsidR="00572CEB">
        <w:rPr>
          <w:lang w:val="it-IT"/>
        </w:rPr>
        <w:t xml:space="preserve">………….. </w:t>
      </w:r>
      <w:r w:rsidRPr="00603B6F">
        <w:rPr>
          <w:lang w:val="it-IT"/>
        </w:rPr>
        <w:t>vescovo di Milano</w:t>
      </w:r>
      <w:r>
        <w:rPr>
          <w:lang w:val="it-IT"/>
        </w:rPr>
        <w:t xml:space="preserve">) </w:t>
      </w:r>
      <w:r w:rsidR="00572CEB">
        <w:rPr>
          <w:lang w:val="it-IT"/>
        </w:rPr>
        <w:t>………</w:t>
      </w:r>
      <w:proofErr w:type="gramStart"/>
      <w:r w:rsidR="00572CEB">
        <w:rPr>
          <w:lang w:val="it-IT"/>
        </w:rPr>
        <w:t>…….</w:t>
      </w:r>
      <w:proofErr w:type="gramEnd"/>
      <w:r w:rsidR="00572CEB">
        <w:rPr>
          <w:lang w:val="it-IT"/>
        </w:rPr>
        <w:t xml:space="preserve">………….. </w:t>
      </w:r>
      <w:r>
        <w:rPr>
          <w:lang w:val="it-IT"/>
        </w:rPr>
        <w:t>l</w:t>
      </w:r>
      <w:r w:rsidRPr="00603B6F">
        <w:rPr>
          <w:lang w:val="it-IT"/>
        </w:rPr>
        <w:t>a festa di Sant'Ambrogio</w:t>
      </w:r>
      <w:r>
        <w:rPr>
          <w:lang w:val="it-IT"/>
        </w:rPr>
        <w:t xml:space="preserve">. </w:t>
      </w:r>
      <w:r w:rsidR="00932CFE">
        <w:rPr>
          <w:lang w:val="it-IT"/>
        </w:rPr>
        <w:t xml:space="preserve">   La messa in Basilica </w:t>
      </w:r>
      <w:r w:rsidR="00572CEB">
        <w:rPr>
          <w:lang w:val="it-IT"/>
        </w:rPr>
        <w:t xml:space="preserve">è </w:t>
      </w:r>
      <w:r w:rsidR="00572CEB">
        <w:rPr>
          <w:lang w:val="it-IT"/>
        </w:rPr>
        <w:t>………</w:t>
      </w:r>
      <w:proofErr w:type="gramStart"/>
      <w:r w:rsidR="00572CEB">
        <w:rPr>
          <w:lang w:val="it-IT"/>
        </w:rPr>
        <w:t>…….</w:t>
      </w:r>
      <w:proofErr w:type="gramEnd"/>
      <w:r w:rsidR="00572CEB">
        <w:rPr>
          <w:lang w:val="it-IT"/>
        </w:rPr>
        <w:t xml:space="preserve">………….. </w:t>
      </w:r>
      <w:r w:rsidR="00572CEB">
        <w:rPr>
          <w:lang w:val="it-IT"/>
        </w:rPr>
        <w:t xml:space="preserve"> da </w:t>
      </w:r>
      <w:r w:rsidR="00932CFE">
        <w:rPr>
          <w:lang w:val="it-IT"/>
        </w:rPr>
        <w:t xml:space="preserve">manifestazioni </w:t>
      </w:r>
      <w:r w:rsidR="00932CFE" w:rsidRPr="00603B6F">
        <w:rPr>
          <w:lang w:val="it-IT"/>
        </w:rPr>
        <w:t>folkloristic</w:t>
      </w:r>
      <w:r w:rsidR="00932CFE">
        <w:rPr>
          <w:lang w:val="it-IT"/>
        </w:rPr>
        <w:t>he come</w:t>
      </w:r>
      <w:r w:rsidR="00932CFE" w:rsidRPr="007D6BF4">
        <w:rPr>
          <w:lang w:val="it-IT"/>
        </w:rPr>
        <w:t xml:space="preserve"> la famosissima</w:t>
      </w:r>
      <w:r w:rsidR="00932CFE" w:rsidRPr="00603B6F">
        <w:rPr>
          <w:lang w:val="it-IT"/>
        </w:rPr>
        <w:t xml:space="preserve"> Fiera dell'Oh </w:t>
      </w:r>
      <w:proofErr w:type="spellStart"/>
      <w:r w:rsidR="00932CFE" w:rsidRPr="00603B6F">
        <w:rPr>
          <w:lang w:val="it-IT"/>
        </w:rPr>
        <w:t>bej</w:t>
      </w:r>
      <w:proofErr w:type="spellEnd"/>
      <w:r w:rsidR="00932CFE" w:rsidRPr="00603B6F">
        <w:rPr>
          <w:lang w:val="it-IT"/>
        </w:rPr>
        <w:t xml:space="preserve"> Oh </w:t>
      </w:r>
      <w:proofErr w:type="spellStart"/>
      <w:r w:rsidR="00932CFE" w:rsidRPr="00603B6F">
        <w:rPr>
          <w:lang w:val="it-IT"/>
        </w:rPr>
        <w:t>bej</w:t>
      </w:r>
      <w:proofErr w:type="spellEnd"/>
      <w:r w:rsidR="00932CFE" w:rsidRPr="00603B6F">
        <w:rPr>
          <w:lang w:val="it-IT"/>
        </w:rPr>
        <w:t xml:space="preserve">, </w:t>
      </w:r>
      <w:r w:rsidR="00932CFE">
        <w:rPr>
          <w:lang w:val="it-IT"/>
        </w:rPr>
        <w:t>un</w:t>
      </w:r>
      <w:r w:rsidR="00932CFE" w:rsidRPr="00603B6F">
        <w:rPr>
          <w:lang w:val="it-IT"/>
        </w:rPr>
        <w:t xml:space="preserve"> mercatino </w:t>
      </w:r>
      <w:r w:rsidR="00932CFE">
        <w:rPr>
          <w:lang w:val="it-IT"/>
        </w:rPr>
        <w:t>di Natale</w:t>
      </w:r>
      <w:r w:rsidR="00932CFE" w:rsidRPr="00603B6F">
        <w:rPr>
          <w:lang w:val="it-IT"/>
        </w:rPr>
        <w:t xml:space="preserve"> </w:t>
      </w:r>
      <w:r w:rsidR="00932CFE">
        <w:rPr>
          <w:lang w:val="it-IT"/>
        </w:rPr>
        <w:t xml:space="preserve">che </w:t>
      </w:r>
      <w:bookmarkStart w:id="0" w:name="OLE_LINK1"/>
      <w:bookmarkStart w:id="1" w:name="OLE_LINK2"/>
      <w:r w:rsidR="00572CEB">
        <w:rPr>
          <w:lang w:val="it-IT"/>
        </w:rPr>
        <w:t>………</w:t>
      </w:r>
      <w:proofErr w:type="gramStart"/>
      <w:r w:rsidR="00572CEB">
        <w:rPr>
          <w:lang w:val="it-IT"/>
        </w:rPr>
        <w:t>…….</w:t>
      </w:r>
      <w:proofErr w:type="gramEnd"/>
      <w:r w:rsidR="00572CEB">
        <w:rPr>
          <w:lang w:val="it-IT"/>
        </w:rPr>
        <w:t xml:space="preserve">………….. </w:t>
      </w:r>
      <w:bookmarkEnd w:id="0"/>
      <w:bookmarkEnd w:id="1"/>
      <w:r w:rsidR="00932CFE">
        <w:rPr>
          <w:lang w:val="it-IT"/>
        </w:rPr>
        <w:t xml:space="preserve">il 7 dicembre e dura una intera </w:t>
      </w:r>
      <w:r w:rsidR="00572CEB">
        <w:rPr>
          <w:lang w:val="it-IT"/>
        </w:rPr>
        <w:t>………</w:t>
      </w:r>
      <w:proofErr w:type="gramStart"/>
      <w:r w:rsidR="00572CEB">
        <w:rPr>
          <w:lang w:val="it-IT"/>
        </w:rPr>
        <w:t>…….</w:t>
      </w:r>
      <w:proofErr w:type="gramEnd"/>
      <w:r w:rsidR="00572CEB">
        <w:rPr>
          <w:lang w:val="it-IT"/>
        </w:rPr>
        <w:t>…………..</w:t>
      </w:r>
      <w:r w:rsidR="00932CFE" w:rsidRPr="00603B6F">
        <w:rPr>
          <w:lang w:val="it-IT"/>
        </w:rPr>
        <w:t>.</w:t>
      </w:r>
      <w:r w:rsidR="00932CFE">
        <w:rPr>
          <w:lang w:val="it-IT"/>
        </w:rPr>
        <w:t xml:space="preserve"> La sera del 7 dicembre molti personaggi importanti </w:t>
      </w:r>
      <w:r w:rsidR="00572CEB">
        <w:rPr>
          <w:lang w:val="it-IT"/>
        </w:rPr>
        <w:t>………</w:t>
      </w:r>
      <w:proofErr w:type="gramStart"/>
      <w:r w:rsidR="00572CEB">
        <w:rPr>
          <w:lang w:val="it-IT"/>
        </w:rPr>
        <w:t>…….</w:t>
      </w:r>
      <w:proofErr w:type="gramEnd"/>
      <w:r w:rsidR="00572CEB">
        <w:rPr>
          <w:lang w:val="it-IT"/>
        </w:rPr>
        <w:t xml:space="preserve">………….. </w:t>
      </w:r>
      <w:r w:rsidR="00932CFE">
        <w:rPr>
          <w:lang w:val="it-IT"/>
        </w:rPr>
        <w:t xml:space="preserve">alla ‘Prima della Scala’. Lo stesso giorno, vengono </w:t>
      </w:r>
      <w:r w:rsidR="00572CEB">
        <w:rPr>
          <w:lang w:val="it-IT"/>
        </w:rPr>
        <w:t>………</w:t>
      </w:r>
      <w:proofErr w:type="gramStart"/>
      <w:r w:rsidR="00572CEB">
        <w:rPr>
          <w:lang w:val="it-IT"/>
        </w:rPr>
        <w:t>…….</w:t>
      </w:r>
      <w:proofErr w:type="gramEnd"/>
      <w:r w:rsidR="00572CEB">
        <w:rPr>
          <w:lang w:val="it-IT"/>
        </w:rPr>
        <w:t xml:space="preserve">………….. </w:t>
      </w:r>
      <w:r w:rsidR="00932CFE">
        <w:rPr>
          <w:lang w:val="it-IT"/>
        </w:rPr>
        <w:t xml:space="preserve">gli ‘Ambrogini d’oro’ a </w:t>
      </w:r>
      <w:r w:rsidR="00572CEB">
        <w:rPr>
          <w:lang w:val="it-IT"/>
        </w:rPr>
        <w:t>………</w:t>
      </w:r>
      <w:proofErr w:type="gramStart"/>
      <w:r w:rsidR="00572CEB">
        <w:rPr>
          <w:lang w:val="it-IT"/>
        </w:rPr>
        <w:t>…….</w:t>
      </w:r>
      <w:proofErr w:type="gramEnd"/>
      <w:r w:rsidR="00572CEB">
        <w:rPr>
          <w:lang w:val="it-IT"/>
        </w:rPr>
        <w:t xml:space="preserve">………….. </w:t>
      </w:r>
      <w:r w:rsidR="00932CFE">
        <w:rPr>
          <w:lang w:val="it-IT"/>
        </w:rPr>
        <w:t>cittadini milanesi</w:t>
      </w:r>
      <w:r w:rsidR="00572CEB">
        <w:rPr>
          <w:lang w:val="it-IT"/>
        </w:rPr>
        <w:t>.</w:t>
      </w:r>
      <w:r w:rsidR="00932CFE">
        <w:rPr>
          <w:lang w:val="it-IT"/>
        </w:rPr>
        <w:t xml:space="preserve">  </w:t>
      </w:r>
    </w:p>
    <w:p w:rsidR="00572CEB" w:rsidRDefault="00572CEB" w:rsidP="00572CEB">
      <w:pPr>
        <w:pStyle w:val="NoSpacing"/>
        <w:spacing w:after="120"/>
        <w:rPr>
          <w:i/>
          <w:lang w:val="it-IT"/>
        </w:rPr>
      </w:pPr>
    </w:p>
    <w:p w:rsidR="00572CEB" w:rsidRDefault="00572CEB" w:rsidP="00572CEB">
      <w:pPr>
        <w:pStyle w:val="NoSpacing"/>
        <w:spacing w:after="120"/>
        <w:rPr>
          <w:i/>
          <w:lang w:val="it-IT"/>
        </w:rPr>
        <w:sectPr w:rsidR="00572CEB" w:rsidSect="00B967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572CEB" w:rsidRPr="00572CEB" w:rsidRDefault="00572CEB" w:rsidP="00572CEB">
      <w:pPr>
        <w:pStyle w:val="NoSpacing"/>
        <w:spacing w:after="120"/>
        <w:ind w:left="720"/>
        <w:rPr>
          <w:i/>
          <w:lang w:val="it-IT"/>
        </w:rPr>
      </w:pPr>
      <w:r w:rsidRPr="00572CEB">
        <w:rPr>
          <w:i/>
          <w:lang w:val="it-IT"/>
        </w:rPr>
        <w:t xml:space="preserve">accompagnata </w:t>
      </w:r>
    </w:p>
    <w:p w:rsidR="00572CEB" w:rsidRPr="00572CEB" w:rsidRDefault="00572CEB" w:rsidP="00572CEB">
      <w:pPr>
        <w:pStyle w:val="NoSpacing"/>
        <w:spacing w:after="120"/>
        <w:ind w:left="720"/>
        <w:rPr>
          <w:i/>
          <w:lang w:val="it-IT"/>
        </w:rPr>
      </w:pPr>
      <w:r w:rsidRPr="00572CEB">
        <w:rPr>
          <w:i/>
          <w:lang w:val="it-IT"/>
        </w:rPr>
        <w:t>cade</w:t>
      </w:r>
    </w:p>
    <w:p w:rsidR="00572CEB" w:rsidRPr="00572CEB" w:rsidRDefault="00572CEB" w:rsidP="00572CEB">
      <w:pPr>
        <w:pStyle w:val="NoSpacing"/>
        <w:spacing w:after="120"/>
        <w:ind w:left="720"/>
        <w:rPr>
          <w:i/>
          <w:lang w:val="it-IT"/>
        </w:rPr>
      </w:pPr>
      <w:r w:rsidRPr="00572CEB">
        <w:rPr>
          <w:i/>
          <w:lang w:val="it-IT"/>
        </w:rPr>
        <w:t>c</w:t>
      </w:r>
      <w:r w:rsidRPr="00572CEB">
        <w:rPr>
          <w:i/>
          <w:lang w:val="it-IT"/>
        </w:rPr>
        <w:t>omincia</w:t>
      </w:r>
    </w:p>
    <w:p w:rsidR="00572CEB" w:rsidRPr="00572CEB" w:rsidRDefault="00572CEB" w:rsidP="00572CEB">
      <w:pPr>
        <w:pStyle w:val="NoSpacing"/>
        <w:spacing w:after="120"/>
        <w:ind w:left="720"/>
        <w:rPr>
          <w:i/>
          <w:lang w:val="it-IT"/>
        </w:rPr>
      </w:pPr>
      <w:r w:rsidRPr="00572CEB">
        <w:rPr>
          <w:i/>
          <w:lang w:val="it-IT"/>
        </w:rPr>
        <w:t xml:space="preserve">consegnati  </w:t>
      </w:r>
    </w:p>
    <w:p w:rsidR="00572CEB" w:rsidRPr="00572CEB" w:rsidRDefault="00572CEB" w:rsidP="00572CEB">
      <w:pPr>
        <w:pStyle w:val="NoSpacing"/>
        <w:spacing w:after="120"/>
        <w:ind w:left="720"/>
        <w:rPr>
          <w:i/>
          <w:lang w:val="it-IT"/>
        </w:rPr>
      </w:pPr>
      <w:r w:rsidRPr="00572CEB">
        <w:rPr>
          <w:i/>
          <w:lang w:val="it-IT"/>
        </w:rPr>
        <w:t xml:space="preserve">eletto </w:t>
      </w:r>
    </w:p>
    <w:p w:rsidR="00572CEB" w:rsidRPr="00572CEB" w:rsidRDefault="00572CEB" w:rsidP="00572CEB">
      <w:pPr>
        <w:pStyle w:val="NoSpacing"/>
        <w:spacing w:after="120"/>
        <w:ind w:left="720"/>
        <w:rPr>
          <w:i/>
          <w:lang w:val="it-IT"/>
        </w:rPr>
      </w:pPr>
      <w:r w:rsidRPr="00572CEB">
        <w:rPr>
          <w:i/>
          <w:lang w:val="it-IT"/>
        </w:rPr>
        <w:t>illustri</w:t>
      </w:r>
      <w:r w:rsidRPr="00572CEB">
        <w:rPr>
          <w:i/>
          <w:lang w:val="it-IT"/>
        </w:rPr>
        <w:t xml:space="preserve"> </w:t>
      </w:r>
    </w:p>
    <w:p w:rsidR="00572CEB" w:rsidRDefault="00572CEB" w:rsidP="00572CEB">
      <w:pPr>
        <w:pStyle w:val="NoSpacing"/>
        <w:spacing w:after="120"/>
        <w:ind w:left="720"/>
        <w:rPr>
          <w:i/>
          <w:lang w:val="it-IT"/>
        </w:rPr>
      </w:pPr>
      <w:r w:rsidRPr="00572CEB">
        <w:rPr>
          <w:i/>
          <w:lang w:val="it-IT"/>
        </w:rPr>
        <w:t>partecipano</w:t>
      </w:r>
    </w:p>
    <w:p w:rsidR="00572CEB" w:rsidRPr="00572CEB" w:rsidRDefault="00572CEB" w:rsidP="00572CEB">
      <w:pPr>
        <w:pStyle w:val="NoSpacing"/>
        <w:spacing w:after="120"/>
        <w:ind w:left="720"/>
        <w:rPr>
          <w:i/>
          <w:lang w:val="it-IT"/>
        </w:rPr>
      </w:pPr>
      <w:r w:rsidRPr="00572CEB">
        <w:rPr>
          <w:i/>
          <w:lang w:val="it-IT"/>
        </w:rPr>
        <w:t xml:space="preserve">settimana </w:t>
      </w:r>
    </w:p>
    <w:p w:rsidR="00572CEB" w:rsidRDefault="00572CEB" w:rsidP="00572CEB">
      <w:pPr>
        <w:pStyle w:val="NoSpacing"/>
        <w:spacing w:after="120"/>
        <w:rPr>
          <w:i/>
          <w:lang w:val="it-IT"/>
        </w:rPr>
        <w:sectPr w:rsidR="00572CEB" w:rsidSect="00572CEB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72CEB" w:rsidRDefault="00572CEB" w:rsidP="00572CEB">
      <w:pPr>
        <w:pStyle w:val="NoSpacing"/>
        <w:rPr>
          <w:i/>
          <w:lang w:val="it-IT"/>
        </w:rPr>
      </w:pPr>
    </w:p>
    <w:p w:rsidR="00572CEB" w:rsidRDefault="00572CEB" w:rsidP="00572CEB">
      <w:pPr>
        <w:pStyle w:val="NoSpacing"/>
        <w:rPr>
          <w:lang w:val="it-IT"/>
        </w:rPr>
      </w:pPr>
    </w:p>
    <w:p w:rsidR="00572CEB" w:rsidRDefault="00572CEB" w:rsidP="00572CEB">
      <w:pPr>
        <w:pStyle w:val="ListParagraph"/>
        <w:spacing w:after="120" w:line="360" w:lineRule="auto"/>
        <w:jc w:val="both"/>
      </w:pPr>
    </w:p>
    <w:p w:rsidR="00572CEB" w:rsidRDefault="00572CEB" w:rsidP="00572CEB">
      <w:pPr>
        <w:spacing w:after="120" w:line="240" w:lineRule="auto"/>
        <w:jc w:val="both"/>
        <w:rPr>
          <w:b/>
          <w:i/>
          <w:lang w:val="it-IT"/>
        </w:rPr>
      </w:pPr>
      <w:r>
        <w:rPr>
          <w:b/>
          <w:i/>
          <w:lang w:val="it-IT"/>
        </w:rPr>
        <w:t>C</w:t>
      </w:r>
      <w:r>
        <w:rPr>
          <w:b/>
          <w:i/>
          <w:lang w:val="it-IT"/>
        </w:rPr>
        <w:tab/>
      </w:r>
      <w:r w:rsidRPr="00842E8B">
        <w:rPr>
          <w:b/>
          <w:i/>
          <w:lang w:val="it-IT"/>
        </w:rPr>
        <w:t>Lavoro di ricerca</w:t>
      </w:r>
    </w:p>
    <w:p w:rsidR="00572CEB" w:rsidRPr="00572CEB" w:rsidRDefault="00572CEB" w:rsidP="00572CEB">
      <w:pPr>
        <w:spacing w:after="120" w:line="360" w:lineRule="auto"/>
        <w:ind w:left="720"/>
        <w:jc w:val="both"/>
        <w:rPr>
          <w:b/>
          <w:i/>
          <w:lang w:val="it-IT"/>
        </w:rPr>
      </w:pPr>
      <w:r w:rsidRPr="00842E8B">
        <w:rPr>
          <w:lang w:val="it-IT"/>
        </w:rPr>
        <w:t xml:space="preserve">La </w:t>
      </w:r>
      <w:r w:rsidRPr="00842E8B">
        <w:rPr>
          <w:i/>
          <w:lang w:val="it-IT"/>
        </w:rPr>
        <w:t xml:space="preserve">Fiera dell'Oh </w:t>
      </w:r>
      <w:proofErr w:type="spellStart"/>
      <w:r w:rsidRPr="00842E8B">
        <w:rPr>
          <w:i/>
          <w:lang w:val="it-IT"/>
        </w:rPr>
        <w:t>bej</w:t>
      </w:r>
      <w:proofErr w:type="spellEnd"/>
      <w:r>
        <w:rPr>
          <w:i/>
          <w:lang w:val="it-IT"/>
        </w:rPr>
        <w:t xml:space="preserve"> </w:t>
      </w:r>
      <w:r w:rsidRPr="00842E8B">
        <w:rPr>
          <w:lang w:val="it-IT"/>
        </w:rPr>
        <w:t xml:space="preserve">è una fiera natalizia o </w:t>
      </w:r>
      <w:r>
        <w:rPr>
          <w:lang w:val="it-IT"/>
        </w:rPr>
        <w:t>‘</w:t>
      </w:r>
      <w:r w:rsidRPr="00842E8B">
        <w:rPr>
          <w:lang w:val="it-IT"/>
        </w:rPr>
        <w:t>di Natale</w:t>
      </w:r>
      <w:r>
        <w:rPr>
          <w:lang w:val="it-IT"/>
        </w:rPr>
        <w:t>’</w:t>
      </w:r>
      <w:r w:rsidRPr="00842E8B">
        <w:rPr>
          <w:lang w:val="it-IT"/>
        </w:rPr>
        <w:t>.</w:t>
      </w:r>
      <w:r>
        <w:rPr>
          <w:lang w:val="it-IT"/>
        </w:rPr>
        <w:t xml:space="preserve"> Dove in Italia si svolgono altre fiere natalizie? Sono prevalentemente al Nord o a Sud?  (Potete cercare anche termini come ‘mercatino di natale’ o persino ‘Fiera di Babbo Natale’)</w:t>
      </w:r>
      <w:bookmarkStart w:id="2" w:name="_GoBack"/>
      <w:bookmarkEnd w:id="2"/>
    </w:p>
    <w:p w:rsidR="00572CEB" w:rsidRPr="00842E8B" w:rsidRDefault="00572CEB" w:rsidP="00572CEB">
      <w:pPr>
        <w:pStyle w:val="NoSpacing"/>
        <w:rPr>
          <w:lang w:val="it-IT"/>
        </w:rPr>
      </w:pPr>
    </w:p>
    <w:sectPr w:rsidR="00572CEB" w:rsidRPr="00842E8B" w:rsidSect="00572CEB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B9" w:rsidRDefault="006F20B9" w:rsidP="007D7362">
      <w:pPr>
        <w:spacing w:after="0" w:line="240" w:lineRule="auto"/>
      </w:pPr>
      <w:r>
        <w:separator/>
      </w:r>
    </w:p>
  </w:endnote>
  <w:endnote w:type="continuationSeparator" w:id="0">
    <w:p w:rsidR="006F20B9" w:rsidRDefault="006F20B9" w:rsidP="007D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B9" w:rsidRDefault="006F20B9" w:rsidP="007D7362">
      <w:pPr>
        <w:spacing w:after="0" w:line="240" w:lineRule="auto"/>
      </w:pPr>
      <w:r>
        <w:separator/>
      </w:r>
    </w:p>
  </w:footnote>
  <w:footnote w:type="continuationSeparator" w:id="0">
    <w:p w:rsidR="006F20B9" w:rsidRDefault="006F20B9" w:rsidP="007D7362">
      <w:pPr>
        <w:spacing w:after="0" w:line="240" w:lineRule="auto"/>
      </w:pPr>
      <w:r>
        <w:continuationSeparator/>
      </w:r>
    </w:p>
  </w:footnote>
  <w:footnote w:id="1">
    <w:p w:rsidR="007D7362" w:rsidRPr="007D6BF4" w:rsidRDefault="007D7362" w:rsidP="007D6BF4">
      <w:pPr>
        <w:spacing w:after="0" w:line="360" w:lineRule="auto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F1813">
        <w:rPr>
          <w:sz w:val="16"/>
          <w:szCs w:val="16"/>
        </w:rPr>
        <w:t xml:space="preserve">Adapted from: &lt; </w:t>
      </w:r>
      <w:hyperlink r:id="rId1" w:history="1">
        <w:r w:rsidRPr="00AF1813">
          <w:rPr>
            <w:rStyle w:val="Hyperlink"/>
            <w:sz w:val="16"/>
            <w:szCs w:val="16"/>
          </w:rPr>
          <w:t>https://www.expedia.it/explore/festa-di-santambrogio-a-milano-storia-eventi-e-tradizioni</w:t>
        </w:r>
      </w:hyperlink>
      <w:r w:rsidRPr="00AF1813">
        <w:rPr>
          <w:sz w:val="16"/>
          <w:szCs w:val="16"/>
        </w:rPr>
        <w:t xml:space="preserve">&gt;, &lt; </w:t>
      </w:r>
      <w:hyperlink r:id="rId2" w:history="1">
        <w:r w:rsidRPr="00AF1813">
          <w:rPr>
            <w:rStyle w:val="Hyperlink"/>
            <w:sz w:val="16"/>
            <w:szCs w:val="16"/>
          </w:rPr>
          <w:t>https://it.wikipedia.org/wiki/Ambrogino_d%27oro</w:t>
        </w:r>
      </w:hyperlink>
      <w:r w:rsidRPr="00AF1813">
        <w:rPr>
          <w:sz w:val="16"/>
          <w:szCs w:val="16"/>
        </w:rPr>
        <w:t xml:space="preserve">&gt; and &lt; </w:t>
      </w:r>
      <w:hyperlink r:id="rId3" w:history="1">
        <w:r w:rsidRPr="00AF1813">
          <w:rPr>
            <w:rStyle w:val="Hyperlink"/>
            <w:sz w:val="16"/>
            <w:szCs w:val="16"/>
          </w:rPr>
          <w:t>https://www.allmusicitalia.it/news/ambrogino-doro-2019-mahmood-le-vibrazioni-mogol.html</w:t>
        </w:r>
      </w:hyperlink>
      <w:r w:rsidRPr="00AF1813">
        <w:rPr>
          <w:sz w:val="16"/>
          <w:szCs w:val="16"/>
        </w:rPr>
        <w:t>&gt; (Accessed 2</w:t>
      </w:r>
      <w:r>
        <w:rPr>
          <w:sz w:val="16"/>
          <w:szCs w:val="16"/>
        </w:rPr>
        <w:t>8</w:t>
      </w:r>
      <w:r w:rsidRPr="00AF1813">
        <w:rPr>
          <w:sz w:val="16"/>
          <w:szCs w:val="16"/>
        </w:rPr>
        <w:t>/10/2019)</w:t>
      </w:r>
    </w:p>
  </w:footnote>
  <w:footnote w:id="2">
    <w:p w:rsidR="007D6BF4" w:rsidRDefault="007D6BF4">
      <w:pPr>
        <w:pStyle w:val="FootnoteText"/>
      </w:pPr>
      <w:r w:rsidRPr="007D6BF4">
        <w:rPr>
          <w:rStyle w:val="FootnoteReference"/>
          <w:sz w:val="16"/>
        </w:rPr>
        <w:footnoteRef/>
      </w:r>
      <w:r w:rsidRPr="007D6BF4">
        <w:rPr>
          <w:sz w:val="16"/>
        </w:rPr>
        <w:t xml:space="preserve"> See </w:t>
      </w:r>
      <w:hyperlink r:id="rId4" w:history="1">
        <w:r w:rsidRPr="007D6BF4">
          <w:rPr>
            <w:rStyle w:val="Hyperlink"/>
            <w:sz w:val="16"/>
          </w:rPr>
          <w:t>http://www.milanotoday.it/eventi/prima-diffusa-scala-2018.html</w:t>
        </w:r>
      </w:hyperlink>
      <w:r w:rsidRPr="007D6BF4">
        <w:rPr>
          <w:sz w:val="16"/>
        </w:rPr>
        <w:t xml:space="preserve"> for more information.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1F7"/>
    <w:multiLevelType w:val="hybridMultilevel"/>
    <w:tmpl w:val="10DAD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6E83"/>
    <w:multiLevelType w:val="hybridMultilevel"/>
    <w:tmpl w:val="E17AB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426"/>
    <w:multiLevelType w:val="hybridMultilevel"/>
    <w:tmpl w:val="538698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62"/>
    <w:rsid w:val="0011665B"/>
    <w:rsid w:val="001217BA"/>
    <w:rsid w:val="0018216C"/>
    <w:rsid w:val="00572CEB"/>
    <w:rsid w:val="005A6C49"/>
    <w:rsid w:val="005F0D03"/>
    <w:rsid w:val="006F20B9"/>
    <w:rsid w:val="007136D5"/>
    <w:rsid w:val="007630E9"/>
    <w:rsid w:val="007D6BF4"/>
    <w:rsid w:val="007D7362"/>
    <w:rsid w:val="007F5CF9"/>
    <w:rsid w:val="00842E8B"/>
    <w:rsid w:val="0087516C"/>
    <w:rsid w:val="0088459D"/>
    <w:rsid w:val="00932CFE"/>
    <w:rsid w:val="009A475B"/>
    <w:rsid w:val="00AE76A0"/>
    <w:rsid w:val="00B05187"/>
    <w:rsid w:val="00B967A3"/>
    <w:rsid w:val="00CB0FC4"/>
    <w:rsid w:val="00CD4E90"/>
    <w:rsid w:val="00D6583D"/>
    <w:rsid w:val="00DA0682"/>
    <w:rsid w:val="00E37625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C3B"/>
  <w14:defaultImageDpi w14:val="32767"/>
  <w15:chartTrackingRefBased/>
  <w15:docId w15:val="{67EA5F02-0114-094A-81A5-FE93A322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3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3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3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73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3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36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7D6BF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D6B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72C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llmusicitalia.it/news/ambrogino-doro-2019-mahmood-le-vibrazioni-mogol.html" TargetMode="External"/><Relationship Id="rId2" Type="http://schemas.openxmlformats.org/officeDocument/2006/relationships/hyperlink" Target="https://it.wikipedia.org/wiki/Ambrogino_d%27oro" TargetMode="External"/><Relationship Id="rId1" Type="http://schemas.openxmlformats.org/officeDocument/2006/relationships/hyperlink" Target="https://www.expedia.it/explore/festa-di-santambrogio-a-milano-storia-eventi-e-tradizioni" TargetMode="External"/><Relationship Id="rId4" Type="http://schemas.openxmlformats.org/officeDocument/2006/relationships/hyperlink" Target="http://www.milanotoday.it/eventi/prima-diffusa-scala-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CA9EAB-866E-034F-A7E2-1D339EF4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2019-11-14T09:27:00Z</dcterms:created>
  <dcterms:modified xsi:type="dcterms:W3CDTF">2019-11-14T10:43:00Z</dcterms:modified>
</cp:coreProperties>
</file>