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0F707" w14:textId="77777777" w:rsidR="00393399" w:rsidRPr="00393399" w:rsidRDefault="00393399" w:rsidP="00393399">
      <w:pPr>
        <w:jc w:val="center"/>
        <w:rPr>
          <w:lang w:val="it-IT"/>
        </w:rPr>
      </w:pPr>
      <w:r w:rsidRPr="00393399">
        <w:rPr>
          <w:lang w:val="it-IT"/>
        </w:rPr>
        <w:t>PROSPETTIVE DI INTEGRAZIONE</w:t>
      </w:r>
      <w:r w:rsidR="00CC50EB">
        <w:rPr>
          <w:rStyle w:val="FootnoteReference"/>
          <w:lang w:val="it-IT"/>
        </w:rPr>
        <w:footnoteReference w:id="1"/>
      </w:r>
    </w:p>
    <w:p w14:paraId="69B1BE27" w14:textId="77777777" w:rsidR="00393399" w:rsidRPr="00393399" w:rsidRDefault="00393399" w:rsidP="00393399">
      <w:pPr>
        <w:rPr>
          <w:lang w:val="it-IT"/>
        </w:rPr>
      </w:pPr>
    </w:p>
    <w:p w14:paraId="62D8CCAF" w14:textId="77777777" w:rsidR="00393399" w:rsidRDefault="00393399" w:rsidP="00C56706">
      <w:pPr>
        <w:spacing w:line="276" w:lineRule="auto"/>
        <w:jc w:val="both"/>
        <w:rPr>
          <w:lang w:val="it-IT"/>
        </w:rPr>
      </w:pPr>
      <w:r w:rsidRPr="00393399">
        <w:rPr>
          <w:lang w:val="it-IT"/>
        </w:rPr>
        <w:t>Da varie indagini condotte nel 2010 risulta che la maggior parte degli immigrati si trova bene o abbastanza bene in Italia, ma questo sentimento si attenu</w:t>
      </w:r>
      <w:r>
        <w:rPr>
          <w:lang w:val="it-IT"/>
        </w:rPr>
        <w:t>a nel tempo a seguito della de</w:t>
      </w:r>
      <w:r w:rsidRPr="00393399">
        <w:rPr>
          <w:lang w:val="it-IT"/>
        </w:rPr>
        <w:t>lusione mano a mano maturata</w:t>
      </w:r>
      <w:r>
        <w:rPr>
          <w:lang w:val="it-IT"/>
        </w:rPr>
        <w:t xml:space="preserve"> rispetto alle proprie aspetta</w:t>
      </w:r>
      <w:r w:rsidRPr="00393399">
        <w:rPr>
          <w:lang w:val="it-IT"/>
        </w:rPr>
        <w:t>tive. Un crescente numero di giovani immigrati, così come avviene tra gli italiani, finisce con</w:t>
      </w:r>
      <w:r>
        <w:rPr>
          <w:lang w:val="it-IT"/>
        </w:rPr>
        <w:t xml:space="preserve"> l’essere incentivato a ipotiz</w:t>
      </w:r>
      <w:r w:rsidRPr="00393399">
        <w:rPr>
          <w:lang w:val="it-IT"/>
        </w:rPr>
        <w:t>zare il proprio trasferimento all’e</w:t>
      </w:r>
      <w:r>
        <w:rPr>
          <w:lang w:val="it-IT"/>
        </w:rPr>
        <w:t>stero. Gli aspetti che agli im</w:t>
      </w:r>
      <w:r w:rsidRPr="00393399">
        <w:rPr>
          <w:lang w:val="it-IT"/>
        </w:rPr>
        <w:t>migrati piacciono dell’Italia sono la generosità, la solidarietà, la qualità di alcuni servizi, la libertà, il clima e le opportunità formative. Pesano negativamente, invece, la burocrazia, i prezzi alti, le discriminazioni e il d</w:t>
      </w:r>
      <w:r>
        <w:rPr>
          <w:lang w:val="it-IT"/>
        </w:rPr>
        <w:t>ifficile riconoscimento dei ti</w:t>
      </w:r>
      <w:r w:rsidRPr="00393399">
        <w:rPr>
          <w:lang w:val="it-IT"/>
        </w:rPr>
        <w:t>toli di studio.</w:t>
      </w:r>
    </w:p>
    <w:p w14:paraId="323152B5" w14:textId="77777777" w:rsidR="00960113" w:rsidRDefault="00960113" w:rsidP="00393399">
      <w:pPr>
        <w:jc w:val="both"/>
        <w:rPr>
          <w:lang w:val="it-IT"/>
        </w:rPr>
      </w:pPr>
    </w:p>
    <w:p w14:paraId="293EAA45" w14:textId="77777777" w:rsidR="00960113" w:rsidRDefault="00960113" w:rsidP="00393399">
      <w:pPr>
        <w:jc w:val="both"/>
        <w:rPr>
          <w:b/>
          <w:lang w:val="it-IT"/>
        </w:rPr>
      </w:pPr>
      <w:r w:rsidRPr="00F81E06">
        <w:rPr>
          <w:b/>
          <w:lang w:val="it-IT"/>
        </w:rPr>
        <w:t>Trova un altro modo di dire:</w:t>
      </w:r>
    </w:p>
    <w:p w14:paraId="6416DB9A" w14:textId="77777777" w:rsidR="00C56706" w:rsidRPr="00F81E06" w:rsidRDefault="00C56706" w:rsidP="00393399">
      <w:pPr>
        <w:jc w:val="both"/>
        <w:rPr>
          <w:b/>
          <w:lang w:val="it-IT"/>
        </w:rPr>
      </w:pPr>
    </w:p>
    <w:p w14:paraId="5BF3882C" w14:textId="77777777" w:rsidR="00F81E06" w:rsidRPr="00F81E06" w:rsidRDefault="00F81E06" w:rsidP="00C56706">
      <w:pPr>
        <w:pStyle w:val="ListParagraph"/>
        <w:numPr>
          <w:ilvl w:val="0"/>
          <w:numId w:val="1"/>
        </w:numPr>
        <w:spacing w:line="720" w:lineRule="auto"/>
        <w:jc w:val="both"/>
        <w:rPr>
          <w:lang w:val="it-IT"/>
        </w:rPr>
      </w:pPr>
      <w:r w:rsidRPr="00F81E06">
        <w:rPr>
          <w:lang w:val="it-IT"/>
        </w:rPr>
        <w:t>ma questo sentimento si attenua nel tempo</w:t>
      </w:r>
    </w:p>
    <w:p w14:paraId="28BBE909" w14:textId="77777777" w:rsidR="00960113" w:rsidRPr="00F81E06" w:rsidRDefault="00960113" w:rsidP="00C56706">
      <w:pPr>
        <w:pStyle w:val="ListParagraph"/>
        <w:numPr>
          <w:ilvl w:val="0"/>
          <w:numId w:val="1"/>
        </w:numPr>
        <w:spacing w:line="720" w:lineRule="auto"/>
        <w:jc w:val="both"/>
        <w:rPr>
          <w:lang w:val="it-IT"/>
        </w:rPr>
      </w:pPr>
      <w:r w:rsidRPr="00F81E06">
        <w:rPr>
          <w:lang w:val="it-IT"/>
        </w:rPr>
        <w:t>finisce con l’essere incentivato a ipotizzare il proprio trasferimento all’estero</w:t>
      </w:r>
    </w:p>
    <w:p w14:paraId="16665259" w14:textId="22395836" w:rsidR="00393399" w:rsidRPr="007209A1" w:rsidRDefault="00F81E06" w:rsidP="00393399">
      <w:pPr>
        <w:pStyle w:val="ListParagraph"/>
        <w:numPr>
          <w:ilvl w:val="0"/>
          <w:numId w:val="1"/>
        </w:numPr>
        <w:spacing w:line="720" w:lineRule="auto"/>
        <w:jc w:val="both"/>
        <w:rPr>
          <w:lang w:val="it-IT"/>
        </w:rPr>
      </w:pPr>
      <w:r w:rsidRPr="00F81E06">
        <w:rPr>
          <w:lang w:val="it-IT"/>
        </w:rPr>
        <w:t>Pesano negativamente</w:t>
      </w:r>
    </w:p>
    <w:p w14:paraId="6E71EDE1" w14:textId="77777777" w:rsidR="00C56706" w:rsidRDefault="00C56706" w:rsidP="00C56706">
      <w:pPr>
        <w:spacing w:line="276" w:lineRule="auto"/>
        <w:jc w:val="both"/>
        <w:rPr>
          <w:lang w:val="it-IT"/>
        </w:rPr>
      </w:pPr>
    </w:p>
    <w:p w14:paraId="23BFD0DE" w14:textId="77777777" w:rsidR="00393399" w:rsidRDefault="00393399" w:rsidP="00C56706">
      <w:pPr>
        <w:spacing w:line="276" w:lineRule="auto"/>
        <w:jc w:val="both"/>
        <w:rPr>
          <w:lang w:val="it-IT"/>
        </w:rPr>
      </w:pPr>
      <w:r w:rsidRPr="00393399">
        <w:rPr>
          <w:lang w:val="it-IT"/>
        </w:rPr>
        <w:t xml:space="preserve">Gli immigrati sono propensi a frequentare gli italiani e hanno anche voluto festeggiare i 150 anni della nostra storia unitaria, mostrando un sincero interesse a sentirsi parte viva del Paese e ad essere riconosciuti come nuovi cittadini; tuttavia, con grande realismo sintetizzano </w:t>
      </w:r>
      <w:r>
        <w:rPr>
          <w:lang w:val="it-IT"/>
        </w:rPr>
        <w:t>in due termini ciò che li preoc</w:t>
      </w:r>
      <w:r w:rsidRPr="00393399">
        <w:rPr>
          <w:lang w:val="it-IT"/>
        </w:rPr>
        <w:t xml:space="preserve">cupa: “permesso di </w:t>
      </w:r>
      <w:r w:rsidR="00CC50EB">
        <w:rPr>
          <w:lang w:val="it-IT"/>
        </w:rPr>
        <w:t xml:space="preserve">soggiorno” e </w:t>
      </w:r>
      <w:r w:rsidRPr="00393399">
        <w:rPr>
          <w:lang w:val="it-IT"/>
        </w:rPr>
        <w:t>“razzismo”, cioè la mancata garanzia di un inserimento stabile e di una solida prospettiva interculturale basata sulle pari opportunità.</w:t>
      </w:r>
    </w:p>
    <w:p w14:paraId="10BC9F81" w14:textId="77777777" w:rsidR="00F81E06" w:rsidRDefault="00F81E06" w:rsidP="00393399">
      <w:pPr>
        <w:jc w:val="both"/>
        <w:rPr>
          <w:lang w:val="it-IT"/>
        </w:rPr>
      </w:pPr>
    </w:p>
    <w:p w14:paraId="2F3FDCF3" w14:textId="77777777" w:rsidR="00F81E06" w:rsidRPr="00C56706" w:rsidRDefault="00F81E06" w:rsidP="00C56706">
      <w:pPr>
        <w:pStyle w:val="ListParagraph"/>
        <w:numPr>
          <w:ilvl w:val="0"/>
          <w:numId w:val="1"/>
        </w:numPr>
        <w:spacing w:line="720" w:lineRule="auto"/>
        <w:jc w:val="both"/>
        <w:rPr>
          <w:lang w:val="it-IT"/>
        </w:rPr>
      </w:pPr>
      <w:r w:rsidRPr="00C56706">
        <w:rPr>
          <w:lang w:val="it-IT"/>
        </w:rPr>
        <w:t>sono propensi a</w:t>
      </w:r>
    </w:p>
    <w:p w14:paraId="400C1BE3" w14:textId="77777777" w:rsidR="00F81E06" w:rsidRPr="00C56706" w:rsidRDefault="00C56706" w:rsidP="00C56706">
      <w:pPr>
        <w:pStyle w:val="ListParagraph"/>
        <w:numPr>
          <w:ilvl w:val="0"/>
          <w:numId w:val="1"/>
        </w:numPr>
        <w:spacing w:line="720" w:lineRule="auto"/>
        <w:jc w:val="both"/>
        <w:rPr>
          <w:lang w:val="it-IT"/>
        </w:rPr>
      </w:pPr>
      <w:r w:rsidRPr="00C56706">
        <w:rPr>
          <w:lang w:val="it-IT"/>
        </w:rPr>
        <w:t>la mancata garanzia di un inserimento stabile</w:t>
      </w:r>
    </w:p>
    <w:p w14:paraId="2B96A37D" w14:textId="77777777" w:rsidR="00393399" w:rsidRPr="00393399" w:rsidRDefault="00393399" w:rsidP="00393399">
      <w:pPr>
        <w:rPr>
          <w:lang w:val="it-IT"/>
        </w:rPr>
      </w:pPr>
    </w:p>
    <w:p w14:paraId="4D0ACBF3" w14:textId="77777777" w:rsidR="00C56706" w:rsidRDefault="00C56706">
      <w:pPr>
        <w:rPr>
          <w:lang w:val="it-IT"/>
        </w:rPr>
      </w:pPr>
      <w:r>
        <w:rPr>
          <w:lang w:val="it-IT"/>
        </w:rPr>
        <w:br w:type="page"/>
      </w:r>
    </w:p>
    <w:p w14:paraId="323F0571" w14:textId="77777777" w:rsidR="00393399" w:rsidRDefault="00393399" w:rsidP="00C56706">
      <w:pPr>
        <w:spacing w:line="276" w:lineRule="auto"/>
        <w:jc w:val="both"/>
        <w:rPr>
          <w:lang w:val="it-IT"/>
        </w:rPr>
      </w:pPr>
      <w:r w:rsidRPr="00393399">
        <w:rPr>
          <w:lang w:val="it-IT"/>
        </w:rPr>
        <w:lastRenderedPageBreak/>
        <w:t xml:space="preserve">Nel 2010 l’Ufficio Nazionale </w:t>
      </w:r>
      <w:proofErr w:type="spellStart"/>
      <w:r w:rsidRPr="00393399">
        <w:rPr>
          <w:lang w:val="it-IT"/>
        </w:rPr>
        <w:t>Antidiscriminazioni</w:t>
      </w:r>
      <w:proofErr w:type="spellEnd"/>
      <w:r w:rsidRPr="00393399">
        <w:rPr>
          <w:lang w:val="it-IT"/>
        </w:rPr>
        <w:t xml:space="preserve"> Razziali ha registrato 766 segnalazioni, delle quali 540 sono state ritenute pertinenti. Il principale ambito di discriminazione è stato quello dei mass media, dove la rete internet, anziché accreditarsi come ambito di partecipazio</w:t>
      </w:r>
      <w:r>
        <w:rPr>
          <w:lang w:val="it-IT"/>
        </w:rPr>
        <w:t>ne democratica, spesso ha favo</w:t>
      </w:r>
      <w:r w:rsidRPr="00393399">
        <w:rPr>
          <w:lang w:val="it-IT"/>
        </w:rPr>
        <w:t>rito la diffusione del razzismo. Le discriminazioni sono ricorrenti anche nella vita pubblica, nei servizi pubblici e nel lavoro. È ancora difficile per molti italiani r</w:t>
      </w:r>
      <w:r>
        <w:rPr>
          <w:lang w:val="it-IT"/>
        </w:rPr>
        <w:t>agionare in termini di pari op</w:t>
      </w:r>
      <w:r w:rsidRPr="00393399">
        <w:rPr>
          <w:lang w:val="it-IT"/>
        </w:rPr>
        <w:t>portunità e pensare che, nel futuro, una donna ucraina possa essere medico o un manovale romeno ingegnere.</w:t>
      </w:r>
    </w:p>
    <w:p w14:paraId="36C08390" w14:textId="77777777" w:rsidR="00C56706" w:rsidRPr="00393399" w:rsidRDefault="00C56706" w:rsidP="00393399">
      <w:pPr>
        <w:jc w:val="both"/>
        <w:rPr>
          <w:lang w:val="it-IT"/>
        </w:rPr>
      </w:pPr>
    </w:p>
    <w:p w14:paraId="1283F80B" w14:textId="77777777" w:rsidR="00393399" w:rsidRPr="00C56706" w:rsidRDefault="00C56706" w:rsidP="00C56706">
      <w:pPr>
        <w:pStyle w:val="ListParagraph"/>
        <w:numPr>
          <w:ilvl w:val="0"/>
          <w:numId w:val="1"/>
        </w:numPr>
        <w:spacing w:line="720" w:lineRule="auto"/>
        <w:rPr>
          <w:lang w:val="it-IT"/>
        </w:rPr>
      </w:pPr>
      <w:r w:rsidRPr="00C56706">
        <w:rPr>
          <w:lang w:val="it-IT"/>
        </w:rPr>
        <w:t>anziché accreditarsi come ambito di partecipazione democratica</w:t>
      </w:r>
    </w:p>
    <w:p w14:paraId="6BCF7178" w14:textId="77777777" w:rsidR="00C56706" w:rsidRPr="00C56706" w:rsidRDefault="00C56706" w:rsidP="00C56706">
      <w:pPr>
        <w:pStyle w:val="ListParagraph"/>
        <w:numPr>
          <w:ilvl w:val="0"/>
          <w:numId w:val="1"/>
        </w:numPr>
        <w:spacing w:line="720" w:lineRule="auto"/>
        <w:rPr>
          <w:lang w:val="it-IT"/>
        </w:rPr>
      </w:pPr>
      <w:r w:rsidRPr="00C56706">
        <w:rPr>
          <w:lang w:val="it-IT"/>
        </w:rPr>
        <w:t>Le discriminazioni sono ricorrenti</w:t>
      </w:r>
    </w:p>
    <w:p w14:paraId="104100A2" w14:textId="77777777" w:rsidR="00C56706" w:rsidRPr="00393399" w:rsidRDefault="00C56706" w:rsidP="00393399">
      <w:pPr>
        <w:rPr>
          <w:lang w:val="it-IT"/>
        </w:rPr>
      </w:pPr>
    </w:p>
    <w:p w14:paraId="28C1FA08" w14:textId="77777777" w:rsidR="00C56706" w:rsidRDefault="00C56706" w:rsidP="00C56706">
      <w:pPr>
        <w:spacing w:line="276" w:lineRule="auto"/>
        <w:jc w:val="both"/>
        <w:rPr>
          <w:lang w:val="it-IT"/>
        </w:rPr>
      </w:pPr>
    </w:p>
    <w:p w14:paraId="34A1BAB5" w14:textId="77777777" w:rsidR="00393399" w:rsidRDefault="00393399" w:rsidP="00C56706">
      <w:pPr>
        <w:spacing w:line="276" w:lineRule="auto"/>
        <w:jc w:val="both"/>
        <w:rPr>
          <w:lang w:val="it-IT"/>
        </w:rPr>
      </w:pPr>
      <w:r w:rsidRPr="00393399">
        <w:rPr>
          <w:lang w:val="it-IT"/>
        </w:rPr>
        <w:t>Sulla via dell’integrazione, la criminalità è stata sempre d’ostacolo, ma il Dossier, che più volte ha condotto ricerche statistiche il cui risultato dissuade dall’equiparare immigrazione e delinquenza, sottolinea l’imp</w:t>
      </w:r>
      <w:r>
        <w:rPr>
          <w:lang w:val="it-IT"/>
        </w:rPr>
        <w:t>ortanza della prevenzione e mo</w:t>
      </w:r>
      <w:r w:rsidRPr="00393399">
        <w:rPr>
          <w:lang w:val="it-IT"/>
        </w:rPr>
        <w:t xml:space="preserve">stra come la fruizione di dignitose condizioni abitative e il fatto di vivere con la famiglia siano </w:t>
      </w:r>
      <w:r>
        <w:rPr>
          <w:lang w:val="it-IT"/>
        </w:rPr>
        <w:t>fattori che attenuano l’esposi</w:t>
      </w:r>
      <w:r w:rsidRPr="00393399">
        <w:rPr>
          <w:lang w:val="it-IT"/>
        </w:rPr>
        <w:t>zione al rischio di devianza.</w:t>
      </w:r>
    </w:p>
    <w:p w14:paraId="3B847544" w14:textId="77777777" w:rsidR="00C56706" w:rsidRPr="00393399" w:rsidRDefault="00C56706" w:rsidP="00C56706">
      <w:pPr>
        <w:spacing w:line="276" w:lineRule="auto"/>
        <w:jc w:val="both"/>
        <w:rPr>
          <w:lang w:val="it-IT"/>
        </w:rPr>
      </w:pPr>
    </w:p>
    <w:p w14:paraId="63937E6E" w14:textId="77777777" w:rsidR="00393399" w:rsidRDefault="00C56706" w:rsidP="00C56706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C56706">
        <w:rPr>
          <w:lang w:val="it-IT"/>
        </w:rPr>
        <w:t>la fruizione di dignitose condizioni abitative</w:t>
      </w:r>
    </w:p>
    <w:p w14:paraId="2C661BCD" w14:textId="77777777" w:rsidR="00C56706" w:rsidRDefault="00C56706" w:rsidP="00C56706">
      <w:pPr>
        <w:spacing w:line="276" w:lineRule="auto"/>
        <w:rPr>
          <w:lang w:val="it-IT"/>
        </w:rPr>
      </w:pPr>
    </w:p>
    <w:p w14:paraId="64455925" w14:textId="77777777" w:rsidR="00C56706" w:rsidRDefault="00C56706" w:rsidP="00C56706">
      <w:pPr>
        <w:spacing w:line="276" w:lineRule="auto"/>
        <w:rPr>
          <w:lang w:val="it-IT"/>
        </w:rPr>
      </w:pPr>
    </w:p>
    <w:p w14:paraId="5379B9D4" w14:textId="77777777" w:rsidR="00C56706" w:rsidRPr="00C56706" w:rsidRDefault="00C56706" w:rsidP="00C56706">
      <w:pPr>
        <w:spacing w:line="276" w:lineRule="auto"/>
        <w:rPr>
          <w:lang w:val="it-IT"/>
        </w:rPr>
      </w:pPr>
    </w:p>
    <w:p w14:paraId="7FDAEE9A" w14:textId="77777777" w:rsidR="00393399" w:rsidRPr="00393399" w:rsidRDefault="00393399" w:rsidP="00C56706">
      <w:pPr>
        <w:spacing w:line="276" w:lineRule="auto"/>
        <w:rPr>
          <w:lang w:val="it-IT"/>
        </w:rPr>
      </w:pPr>
      <w:r w:rsidRPr="00393399">
        <w:rPr>
          <w:lang w:val="it-IT"/>
        </w:rPr>
        <w:t>Le norme sul c</w:t>
      </w:r>
      <w:r w:rsidR="00C56706">
        <w:rPr>
          <w:lang w:val="it-IT"/>
        </w:rPr>
        <w:t xml:space="preserve">ontrasto dei flussi irregolari </w:t>
      </w:r>
      <w:r>
        <w:rPr>
          <w:lang w:val="it-IT"/>
        </w:rPr>
        <w:t>devono essere comple</w:t>
      </w:r>
      <w:r w:rsidRPr="00393399">
        <w:rPr>
          <w:lang w:val="it-IT"/>
        </w:rPr>
        <w:t>tate, da una parte, con l’attenzione ai richiedenti asilo e alle persone bisognose di protezione internazionale e, dall’altra, con l’attenzione all’inserimento degli immigrati già residenti.</w:t>
      </w:r>
    </w:p>
    <w:p w14:paraId="0D007C11" w14:textId="77777777" w:rsidR="00393399" w:rsidRPr="00393399" w:rsidRDefault="00393399" w:rsidP="00C56706">
      <w:pPr>
        <w:spacing w:line="276" w:lineRule="auto"/>
        <w:rPr>
          <w:lang w:val="it-IT"/>
        </w:rPr>
      </w:pPr>
    </w:p>
    <w:p w14:paraId="66A43DDD" w14:textId="67E03D4E" w:rsidR="00AA6BF4" w:rsidRPr="00C56706" w:rsidRDefault="00C56706" w:rsidP="00C56706">
      <w:pPr>
        <w:pStyle w:val="ListParagraph"/>
        <w:numPr>
          <w:ilvl w:val="0"/>
          <w:numId w:val="1"/>
        </w:numPr>
        <w:spacing w:line="276" w:lineRule="auto"/>
        <w:rPr>
          <w:i/>
          <w:lang w:val="it-IT"/>
        </w:rPr>
      </w:pPr>
      <w:r w:rsidRPr="00C56706">
        <w:rPr>
          <w:i/>
          <w:lang w:val="it-IT"/>
        </w:rPr>
        <w:t>Riscrivere la frase intera</w:t>
      </w:r>
      <w:r w:rsidR="007209A1">
        <w:rPr>
          <w:i/>
          <w:lang w:val="it-IT"/>
        </w:rPr>
        <w:t xml:space="preserve"> in parole tue</w:t>
      </w:r>
      <w:r w:rsidRPr="00C56706">
        <w:rPr>
          <w:i/>
          <w:lang w:val="it-IT"/>
        </w:rPr>
        <w:t>.</w:t>
      </w:r>
    </w:p>
    <w:p w14:paraId="45E62F23" w14:textId="77777777" w:rsidR="00C56706" w:rsidRPr="007209A1" w:rsidRDefault="00C56706">
      <w:pPr>
        <w:rPr>
          <w:lang w:val="it-IT"/>
        </w:rPr>
      </w:pPr>
      <w:bookmarkStart w:id="0" w:name="_GoBack"/>
      <w:bookmarkEnd w:id="0"/>
    </w:p>
    <w:sectPr w:rsidR="00C56706" w:rsidRPr="007209A1" w:rsidSect="00B967A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5ABB" w14:textId="77777777" w:rsidR="00CF2FB6" w:rsidRDefault="00CF2FB6" w:rsidP="00CC50EB">
      <w:r>
        <w:separator/>
      </w:r>
    </w:p>
  </w:endnote>
  <w:endnote w:type="continuationSeparator" w:id="0">
    <w:p w14:paraId="1E33FF27" w14:textId="77777777" w:rsidR="00CF2FB6" w:rsidRDefault="00CF2FB6" w:rsidP="00CC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DA11E" w14:textId="77777777" w:rsidR="00CC50EB" w:rsidRDefault="00CC50EB">
    <w:pPr>
      <w:pStyle w:val="Footer"/>
    </w:pPr>
    <w:r w:rsidRPr="00CC50EB">
      <w:t>www.dossierimmigrazione.it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12831" w14:textId="77777777" w:rsidR="00CF2FB6" w:rsidRDefault="00CF2FB6" w:rsidP="00CC50EB">
      <w:r>
        <w:separator/>
      </w:r>
    </w:p>
  </w:footnote>
  <w:footnote w:type="continuationSeparator" w:id="0">
    <w:p w14:paraId="68C08248" w14:textId="77777777" w:rsidR="00CF2FB6" w:rsidRDefault="00CF2FB6" w:rsidP="00CC50EB">
      <w:r>
        <w:continuationSeparator/>
      </w:r>
    </w:p>
  </w:footnote>
  <w:footnote w:id="1">
    <w:p w14:paraId="4FA86E98" w14:textId="77777777" w:rsidR="00CC50EB" w:rsidRPr="00CC50EB" w:rsidRDefault="00CC50EB" w:rsidP="00CC50EB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 w:rsidRPr="00CC50EB">
        <w:rPr>
          <w:lang w:val="it-IT"/>
        </w:rPr>
        <w:t xml:space="preserve"> Da CARITAS/MIGRANTES</w:t>
      </w:r>
      <w:r>
        <w:rPr>
          <w:lang w:val="it-IT"/>
        </w:rPr>
        <w:t xml:space="preserve">, </w:t>
      </w:r>
      <w:r w:rsidRPr="00CC50EB">
        <w:rPr>
          <w:lang w:val="it-IT"/>
        </w:rPr>
        <w:t>Dossier Statistico Immigrazione</w:t>
      </w:r>
      <w:r>
        <w:rPr>
          <w:lang w:val="it-IT"/>
        </w:rPr>
        <w:t xml:space="preserve"> </w:t>
      </w:r>
      <w:r w:rsidRPr="00CC50EB">
        <w:rPr>
          <w:lang w:val="it-IT"/>
        </w:rPr>
        <w:t>2011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62BD1"/>
    <w:multiLevelType w:val="multilevel"/>
    <w:tmpl w:val="6DB08D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865"/>
    <w:multiLevelType w:val="hybridMultilevel"/>
    <w:tmpl w:val="6DB08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665EA"/>
    <w:multiLevelType w:val="hybridMultilevel"/>
    <w:tmpl w:val="190AFF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01BC"/>
    <w:multiLevelType w:val="hybridMultilevel"/>
    <w:tmpl w:val="57A253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03590"/>
    <w:multiLevelType w:val="hybridMultilevel"/>
    <w:tmpl w:val="09A43E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99"/>
    <w:rsid w:val="00393399"/>
    <w:rsid w:val="005F0D03"/>
    <w:rsid w:val="007209A1"/>
    <w:rsid w:val="00786154"/>
    <w:rsid w:val="007F5CF9"/>
    <w:rsid w:val="0087516C"/>
    <w:rsid w:val="00960113"/>
    <w:rsid w:val="00B05187"/>
    <w:rsid w:val="00B967A3"/>
    <w:rsid w:val="00C56706"/>
    <w:rsid w:val="00CC50EB"/>
    <w:rsid w:val="00CF2FB6"/>
    <w:rsid w:val="00DA0682"/>
    <w:rsid w:val="00E51DF9"/>
    <w:rsid w:val="00F42023"/>
    <w:rsid w:val="00F8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D82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0EB"/>
  </w:style>
  <w:style w:type="paragraph" w:styleId="Footer">
    <w:name w:val="footer"/>
    <w:basedOn w:val="Normal"/>
    <w:link w:val="FooterChar"/>
    <w:uiPriority w:val="99"/>
    <w:unhideWhenUsed/>
    <w:rsid w:val="00CC50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0EB"/>
  </w:style>
  <w:style w:type="paragraph" w:styleId="FootnoteText">
    <w:name w:val="footnote text"/>
    <w:basedOn w:val="Normal"/>
    <w:link w:val="FootnoteTextChar"/>
    <w:uiPriority w:val="99"/>
    <w:unhideWhenUsed/>
    <w:rsid w:val="00CC50EB"/>
  </w:style>
  <w:style w:type="character" w:customStyle="1" w:styleId="FootnoteTextChar">
    <w:name w:val="Footnote Text Char"/>
    <w:basedOn w:val="DefaultParagraphFont"/>
    <w:link w:val="FootnoteText"/>
    <w:uiPriority w:val="99"/>
    <w:rsid w:val="00CC50EB"/>
  </w:style>
  <w:style w:type="character" w:styleId="FootnoteReference">
    <w:name w:val="footnote reference"/>
    <w:basedOn w:val="DefaultParagraphFont"/>
    <w:uiPriority w:val="99"/>
    <w:unhideWhenUsed/>
    <w:rsid w:val="00CC50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BB9F6-6300-DE41-9EF3-6B851A9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438</Words>
  <Characters>2502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2017-01-29T18:10:00Z</dcterms:created>
  <dcterms:modified xsi:type="dcterms:W3CDTF">2017-05-01T13:48:00Z</dcterms:modified>
</cp:coreProperties>
</file>