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E125" w14:textId="1CE52418" w:rsidR="00AA6BF4" w:rsidRPr="00EC2E64" w:rsidRDefault="00092520" w:rsidP="00EC2E64">
      <w:pPr>
        <w:pStyle w:val="Heading1"/>
        <w:jc w:val="center"/>
      </w:pPr>
      <w:r w:rsidRPr="00EC2E64">
        <w:t>Theme 4 – Fascism</w:t>
      </w:r>
    </w:p>
    <w:p w14:paraId="451A13F9" w14:textId="1DA67314" w:rsidR="00092520" w:rsidRDefault="00092520"/>
    <w:p w14:paraId="15998F40" w14:textId="3A907692" w:rsidR="00092520" w:rsidRDefault="00092520"/>
    <w:p w14:paraId="5321A23E" w14:textId="77777777" w:rsidR="00EC2E64" w:rsidRDefault="00EC2E64"/>
    <w:p w14:paraId="74BF3653" w14:textId="79ABB808" w:rsidR="00092520" w:rsidRDefault="00092520" w:rsidP="00EC2E64">
      <w:pPr>
        <w:pStyle w:val="ListParagraph"/>
        <w:numPr>
          <w:ilvl w:val="0"/>
          <w:numId w:val="1"/>
        </w:numPr>
        <w:spacing w:line="360" w:lineRule="auto"/>
        <w:ind w:left="360"/>
        <w:jc w:val="both"/>
      </w:pPr>
      <w:r>
        <w:t xml:space="preserve">In the elections of November </w:t>
      </w:r>
      <w:r w:rsidR="00E66187">
        <w:t>1919,</w:t>
      </w:r>
      <w:r>
        <w:t xml:space="preserve"> no fascists were elected to parliament. Even in his home town of </w:t>
      </w:r>
      <w:proofErr w:type="spellStart"/>
      <w:r>
        <w:t>Predappio</w:t>
      </w:r>
      <w:proofErr w:type="spellEnd"/>
      <w:r>
        <w:t xml:space="preserve"> </w:t>
      </w:r>
      <w:r w:rsidR="00E66187">
        <w:t>Mussolini</w:t>
      </w:r>
      <w:r>
        <w:t xml:space="preserve"> failed to win a single vote. He therefore dropped many of the left-wing elements of the fascist programme and the party began to attract more conservative supporters.  Then, during 1919 and 1920 there were many riots and strikes</w:t>
      </w:r>
      <w:r w:rsidR="00E66187">
        <w:t xml:space="preserve"> in the countryside and in the cities</w:t>
      </w:r>
      <w:r w:rsidR="00211AB3">
        <w:t xml:space="preserve">. </w:t>
      </w:r>
      <w:r>
        <w:t xml:space="preserve"> Factories were occupied for months, but Prime Minister </w:t>
      </w:r>
      <w:proofErr w:type="spellStart"/>
      <w:r>
        <w:t>Giolitti</w:t>
      </w:r>
      <w:proofErr w:type="spellEnd"/>
      <w:r>
        <w:t xml:space="preserve"> did nothing to help the employers. Against this background, the</w:t>
      </w:r>
      <w:r w:rsidR="00E66187">
        <w:t xml:space="preserve"> fascist movement grew.</w:t>
      </w:r>
      <w:r w:rsidR="00EC2E64">
        <w:t xml:space="preserve"> (88 words)</w:t>
      </w:r>
    </w:p>
    <w:p w14:paraId="6850ADD3" w14:textId="7C0E5584" w:rsidR="00E66187" w:rsidRDefault="00E66187" w:rsidP="00EC2E64">
      <w:pPr>
        <w:spacing w:line="360" w:lineRule="auto"/>
        <w:jc w:val="both"/>
      </w:pPr>
    </w:p>
    <w:p w14:paraId="4CF3A868" w14:textId="77777777" w:rsidR="00EC2E64" w:rsidRDefault="00EC2E64" w:rsidP="00EC2E64">
      <w:pPr>
        <w:spacing w:line="360" w:lineRule="auto"/>
        <w:jc w:val="both"/>
      </w:pPr>
    </w:p>
    <w:p w14:paraId="1E02F38F" w14:textId="20DE92E3" w:rsidR="00E66187" w:rsidRDefault="00E66187" w:rsidP="00EC2E64">
      <w:pPr>
        <w:pStyle w:val="ListParagraph"/>
        <w:numPr>
          <w:ilvl w:val="0"/>
          <w:numId w:val="1"/>
        </w:numPr>
        <w:spacing w:line="360" w:lineRule="auto"/>
        <w:ind w:left="360"/>
        <w:jc w:val="both"/>
      </w:pPr>
      <w:r>
        <w:t>The</w:t>
      </w:r>
      <w:r w:rsidR="00211AB3">
        <w:t xml:space="preserve"> first ‘</w:t>
      </w:r>
      <w:proofErr w:type="spellStart"/>
      <w:r>
        <w:t>squadristi</w:t>
      </w:r>
      <w:proofErr w:type="spellEnd"/>
      <w:r>
        <w:t>’ were often young men who had served in the war, middle class students, small</w:t>
      </w:r>
      <w:r w:rsidR="00107EDA">
        <w:t xml:space="preserve"> landowners </w:t>
      </w:r>
      <w:r>
        <w:t>and sharecroppers</w:t>
      </w:r>
      <w:r w:rsidR="00211AB3">
        <w:rPr>
          <w:rStyle w:val="FootnoteReference"/>
        </w:rPr>
        <w:footnoteReference w:id="1"/>
      </w:r>
      <w:r>
        <w:t xml:space="preserve"> who were angered by attempts at land reform. They were much more reactionary than the early fascists who </w:t>
      </w:r>
      <w:r w:rsidR="00211AB3">
        <w:t xml:space="preserve">had been </w:t>
      </w:r>
      <w:r>
        <w:t xml:space="preserve">trade unionists, Futurists and radicals. They </w:t>
      </w:r>
      <w:r w:rsidR="00211AB3">
        <w:t>hated the socialist</w:t>
      </w:r>
      <w:r w:rsidR="00EC2E64">
        <w:t xml:space="preserve">s </w:t>
      </w:r>
      <w:r w:rsidR="00211AB3">
        <w:t>and were hard to control. They acted with impunity, especially when the Fascist party gained 35 deputies in the 1921 elections. At a mass rally in Naples in October 1921, they called for a March on Rome.</w:t>
      </w:r>
      <w:r w:rsidR="00EC2E64">
        <w:t xml:space="preserve"> (88 words)</w:t>
      </w:r>
    </w:p>
    <w:p w14:paraId="3B0F9F99" w14:textId="4A6D11F5" w:rsidR="00211AB3" w:rsidRDefault="00211AB3" w:rsidP="00EC2E64">
      <w:pPr>
        <w:spacing w:line="360" w:lineRule="auto"/>
        <w:jc w:val="both"/>
      </w:pPr>
    </w:p>
    <w:p w14:paraId="5556BFF1" w14:textId="77777777" w:rsidR="00EC2E64" w:rsidRDefault="00EC2E64" w:rsidP="00EC2E64">
      <w:pPr>
        <w:spacing w:line="360" w:lineRule="auto"/>
        <w:jc w:val="both"/>
      </w:pPr>
    </w:p>
    <w:p w14:paraId="25C2804D" w14:textId="71A641BC" w:rsidR="00211AB3" w:rsidRDefault="00107EDA" w:rsidP="00EC2E64">
      <w:pPr>
        <w:pStyle w:val="ListParagraph"/>
        <w:numPr>
          <w:ilvl w:val="0"/>
          <w:numId w:val="1"/>
        </w:numPr>
        <w:spacing w:line="360" w:lineRule="auto"/>
        <w:ind w:left="360"/>
        <w:jc w:val="both"/>
      </w:pPr>
      <w:r>
        <w:t xml:space="preserve">Fascism had begun as a movement of young men who believed that their moral strength had rescued Italy from then ignominy neutrality in 1915 and then carried </w:t>
      </w:r>
      <w:r w:rsidR="007F7BF0">
        <w:t>it</w:t>
      </w:r>
      <w:r>
        <w:t xml:space="preserve"> </w:t>
      </w:r>
      <w:r w:rsidR="007F7BF0">
        <w:t>t</w:t>
      </w:r>
      <w:r>
        <w:t xml:space="preserve">o victory in 1918. Although many of the movement’s ideas were soon sacrificed on the altar of political </w:t>
      </w:r>
      <w:r w:rsidR="007F7BF0">
        <w:t>advantage</w:t>
      </w:r>
      <w:r>
        <w:t xml:space="preserve">, the regime retained a faith in the creative and purifying powers of </w:t>
      </w:r>
      <w:r w:rsidR="007F7BF0">
        <w:t>the</w:t>
      </w:r>
      <w:r>
        <w:t xml:space="preserve"> superior </w:t>
      </w:r>
      <w:r w:rsidR="007F7BF0">
        <w:t xml:space="preserve">will. Mussolini said that the main task of fascism was to fashion a new type of Italian, with new values and new ways of behaving. However, this was to be achieved not by appealing to reason but to the irrational. </w:t>
      </w:r>
      <w:r w:rsidR="00EC2E64">
        <w:t>(102 words)</w:t>
      </w:r>
    </w:p>
    <w:p w14:paraId="15936792" w14:textId="4C4B4785" w:rsidR="00E66187" w:rsidRDefault="00E66187" w:rsidP="00EC2E64">
      <w:pPr>
        <w:spacing w:line="360" w:lineRule="auto"/>
        <w:jc w:val="both"/>
      </w:pPr>
    </w:p>
    <w:p w14:paraId="7F03A8BB" w14:textId="77777777" w:rsidR="00EC2E64" w:rsidRDefault="00EC2E64" w:rsidP="00EC2E64">
      <w:pPr>
        <w:spacing w:line="360" w:lineRule="auto"/>
        <w:jc w:val="both"/>
      </w:pPr>
    </w:p>
    <w:p w14:paraId="35807BDA" w14:textId="6DA6687A" w:rsidR="00E66187" w:rsidRDefault="007B2C2E" w:rsidP="00EC2E64">
      <w:pPr>
        <w:pStyle w:val="ListParagraph"/>
        <w:numPr>
          <w:ilvl w:val="0"/>
          <w:numId w:val="1"/>
        </w:numPr>
        <w:spacing w:line="360" w:lineRule="auto"/>
        <w:ind w:left="360"/>
        <w:jc w:val="both"/>
      </w:pPr>
      <w:r>
        <w:lastRenderedPageBreak/>
        <w:t>The Catholic Church was the greatest obstacle to any totalitarian regime in Italy. All the others – parliament, press, opposition parties, unions – could be defeated or emasculated, but not the Church</w:t>
      </w:r>
      <w:r w:rsidR="00EC2E64">
        <w:t>, for its influence reached into every corner of society.</w:t>
      </w:r>
      <w:r>
        <w:t xml:space="preserve"> Nor could she be simply ignored, for she has great influence in education and welfare and it proclaimed virtues incompatible with fascism. </w:t>
      </w:r>
      <w:r w:rsidR="00EC2E64">
        <w:t>So,</w:t>
      </w:r>
      <w:r>
        <w:t xml:space="preserve"> the pacts with the Church were a triumph for </w:t>
      </w:r>
      <w:r w:rsidR="00EC2E64">
        <w:t>Mussolini because</w:t>
      </w:r>
      <w:r>
        <w:t xml:space="preserve"> he had solved the ‘Roman question’</w:t>
      </w:r>
      <w:r w:rsidR="00EC2E64">
        <w:t>, gaining him</w:t>
      </w:r>
      <w:r>
        <w:t xml:space="preserve"> prestige both at home and abroad.</w:t>
      </w:r>
      <w:r w:rsidR="00EC2E64">
        <w:t xml:space="preserve"> (88 words)</w:t>
      </w:r>
    </w:p>
    <w:p w14:paraId="17222308" w14:textId="5E361F97" w:rsidR="007B2C2E" w:rsidRDefault="007B2C2E" w:rsidP="00EC2E64">
      <w:pPr>
        <w:spacing w:line="360" w:lineRule="auto"/>
        <w:jc w:val="both"/>
      </w:pPr>
    </w:p>
    <w:p w14:paraId="5D66D020" w14:textId="77777777" w:rsidR="00EC2E64" w:rsidRDefault="00EC2E64" w:rsidP="00EC2E64">
      <w:pPr>
        <w:spacing w:line="360" w:lineRule="auto"/>
        <w:jc w:val="both"/>
      </w:pPr>
    </w:p>
    <w:p w14:paraId="7B971742" w14:textId="481DEC9D" w:rsidR="007B2C2E" w:rsidRDefault="00B948A3" w:rsidP="00EC2E64">
      <w:pPr>
        <w:pStyle w:val="ListParagraph"/>
        <w:numPr>
          <w:ilvl w:val="0"/>
          <w:numId w:val="1"/>
        </w:numPr>
        <w:spacing w:line="360" w:lineRule="auto"/>
        <w:ind w:left="360"/>
        <w:jc w:val="both"/>
      </w:pPr>
      <w:r>
        <w:t>Fascism remained in many ways a Northern movement, born in Milan, Trieste and the Po valley</w:t>
      </w:r>
      <w:r w:rsidR="00375DAC">
        <w:t>, i</w:t>
      </w:r>
      <w:r>
        <w:t>t neglected the South, although Mussolini offered enough concessions to prevent overt opposition from landowners and lawyers. It is claimed that the principal achievement of Fascism in the South was Mori’s famous ‘Battle against the Mafia’ in the second half of the 1920s. Most leading Mafiosi went underground</w:t>
      </w:r>
      <w:r w:rsidR="00981547">
        <w:rPr>
          <w:rStyle w:val="FootnoteReference"/>
        </w:rPr>
        <w:footnoteReference w:id="2"/>
      </w:r>
      <w:r>
        <w:t xml:space="preserve">, were imprisoned or forced to emigrate to the USA. However, they were to return at the end of the war along with American </w:t>
      </w:r>
      <w:r w:rsidR="00EC2E64">
        <w:t>tanks. (93 words)</w:t>
      </w:r>
    </w:p>
    <w:p w14:paraId="5A3F3A65" w14:textId="009EFC1E" w:rsidR="00E66187" w:rsidRDefault="00E66187" w:rsidP="00EC2E64">
      <w:pPr>
        <w:spacing w:line="360" w:lineRule="auto"/>
        <w:jc w:val="both"/>
      </w:pPr>
    </w:p>
    <w:p w14:paraId="6E3ABB73" w14:textId="77777777" w:rsidR="00EC2E64" w:rsidRDefault="00EC2E64" w:rsidP="00EC2E64">
      <w:pPr>
        <w:spacing w:line="360" w:lineRule="auto"/>
        <w:jc w:val="both"/>
      </w:pPr>
    </w:p>
    <w:p w14:paraId="1E927BAA" w14:textId="7796125C" w:rsidR="00E66187" w:rsidRDefault="00A25EC3" w:rsidP="00EC2E64">
      <w:pPr>
        <w:pStyle w:val="ListParagraph"/>
        <w:numPr>
          <w:ilvl w:val="0"/>
          <w:numId w:val="1"/>
        </w:numPr>
        <w:spacing w:line="360" w:lineRule="auto"/>
        <w:ind w:left="360"/>
        <w:jc w:val="both"/>
      </w:pPr>
      <w:r>
        <w:t xml:space="preserve">Since the late 1920s Mussolini had spoken increasingly of the need for colonial expansion. He claimed that this was justified by the growth in Italy’s </w:t>
      </w:r>
      <w:r w:rsidR="00981547">
        <w:t>population</w:t>
      </w:r>
      <w:r>
        <w:t xml:space="preserve">. So, after a particularly brutal campaign to suppress a rebellion in Libya (which involved the use of gas and concentration camps) preparations began for the invasion of Ethiopia. </w:t>
      </w:r>
      <w:r w:rsidR="0095388A">
        <w:t>Addis Ababa was captured on 5</w:t>
      </w:r>
      <w:r w:rsidR="0095388A" w:rsidRPr="00EC2E64">
        <w:rPr>
          <w:vertAlign w:val="superscript"/>
        </w:rPr>
        <w:t>th</w:t>
      </w:r>
      <w:r w:rsidR="0095388A">
        <w:t xml:space="preserve"> May 1936, but</w:t>
      </w:r>
      <w:r>
        <w:t xml:space="preserve"> </w:t>
      </w:r>
      <w:r w:rsidR="0095388A">
        <w:t xml:space="preserve">the </w:t>
      </w:r>
      <w:r>
        <w:t xml:space="preserve">conquest of </w:t>
      </w:r>
      <w:r w:rsidR="0095388A">
        <w:t>the</w:t>
      </w:r>
      <w:r>
        <w:t xml:space="preserve"> country was extremely expensive; </w:t>
      </w:r>
      <w:r w:rsidR="00981547">
        <w:t xml:space="preserve">so much so that </w:t>
      </w:r>
      <w:r>
        <w:t>married women were even asked to give</w:t>
      </w:r>
      <w:r w:rsidR="00981547">
        <w:t xml:space="preserve"> up</w:t>
      </w:r>
      <w:r>
        <w:t xml:space="preserve"> their wedding rings to pay for it. </w:t>
      </w:r>
      <w:r w:rsidR="00EC2E64">
        <w:t>(91 words)</w:t>
      </w:r>
    </w:p>
    <w:p w14:paraId="0D8ABA70" w14:textId="77777777" w:rsidR="00E66187" w:rsidRDefault="00E66187" w:rsidP="00EC2E64">
      <w:pPr>
        <w:spacing w:line="360" w:lineRule="auto"/>
        <w:jc w:val="both"/>
      </w:pPr>
    </w:p>
    <w:p w14:paraId="2FDD773E" w14:textId="15B5E250" w:rsidR="00EC2E64" w:rsidRDefault="00EC2E64">
      <w:r>
        <w:br w:type="page"/>
      </w:r>
    </w:p>
    <w:p w14:paraId="7DB7D45A" w14:textId="77777777" w:rsidR="00EC2E64" w:rsidRDefault="00EC2E64" w:rsidP="00EC2E64"/>
    <w:p w14:paraId="787EC46C" w14:textId="064886B4" w:rsidR="00EC2E64" w:rsidRDefault="00EC2E64" w:rsidP="00EC2E64">
      <w:pPr>
        <w:pStyle w:val="NoSpacing"/>
        <w:numPr>
          <w:ilvl w:val="0"/>
          <w:numId w:val="1"/>
        </w:numPr>
        <w:spacing w:line="360" w:lineRule="auto"/>
        <w:ind w:left="360"/>
        <w:jc w:val="both"/>
      </w:pPr>
      <w:r w:rsidRPr="000A345B">
        <w:t xml:space="preserve">Hitler </w:t>
      </w:r>
      <w:r>
        <w:t>came</w:t>
      </w:r>
      <w:r w:rsidRPr="000A345B">
        <w:t xml:space="preserve"> to meet Mussolini in Rome</w:t>
      </w:r>
      <w:r>
        <w:t xml:space="preserve"> in May 1938</w:t>
      </w:r>
      <w:r w:rsidRPr="000A345B">
        <w:t xml:space="preserve">. </w:t>
      </w:r>
      <w:r>
        <w:t xml:space="preserve">His </w:t>
      </w:r>
      <w:r w:rsidRPr="000A345B">
        <w:t xml:space="preserve">visit </w:t>
      </w:r>
      <w:r>
        <w:t xml:space="preserve">was seen as </w:t>
      </w:r>
      <w:r w:rsidRPr="000A345B">
        <w:t>the recognition that the Italian ally ha</w:t>
      </w:r>
      <w:r>
        <w:t>d</w:t>
      </w:r>
      <w:r w:rsidRPr="000A345B">
        <w:t xml:space="preserve"> become more important</w:t>
      </w:r>
      <w:r>
        <w:t xml:space="preserve"> in German eyes. </w:t>
      </w:r>
      <w:r w:rsidRPr="000A345B">
        <w:t xml:space="preserve">Fascists </w:t>
      </w:r>
      <w:r>
        <w:t>were</w:t>
      </w:r>
      <w:r w:rsidRPr="000A345B">
        <w:t xml:space="preserve"> </w:t>
      </w:r>
      <w:r>
        <w:t>mobilised</w:t>
      </w:r>
      <w:r w:rsidRPr="000A345B">
        <w:t xml:space="preserve"> not so much to pay homage to the Führer, but to show that the </w:t>
      </w:r>
      <w:proofErr w:type="spellStart"/>
      <w:r w:rsidRPr="000A345B">
        <w:t>Duce</w:t>
      </w:r>
      <w:proofErr w:type="spellEnd"/>
      <w:r w:rsidRPr="000A345B">
        <w:t xml:space="preserve"> h</w:t>
      </w:r>
      <w:r>
        <w:t>ad</w:t>
      </w:r>
      <w:r w:rsidRPr="000A345B">
        <w:t xml:space="preserve"> gained at least as much support as </w:t>
      </w:r>
      <w:r>
        <w:t>it seemed (from cinema newsreels) that Hitler</w:t>
      </w:r>
      <w:r w:rsidRPr="000A345B">
        <w:t xml:space="preserve"> </w:t>
      </w:r>
      <w:r>
        <w:t>enjoyed</w:t>
      </w:r>
      <w:r w:rsidRPr="000A345B">
        <w:t xml:space="preserve"> in Germany. The parade in Hitler's </w:t>
      </w:r>
      <w:r w:rsidRPr="000A345B">
        <w:t>honour</w:t>
      </w:r>
      <w:r w:rsidRPr="000A345B">
        <w:t xml:space="preserve"> </w:t>
      </w:r>
      <w:r>
        <w:t>passed</w:t>
      </w:r>
      <w:r w:rsidRPr="000A345B">
        <w:t xml:space="preserve"> through </w:t>
      </w:r>
      <w:r>
        <w:t>the sites of Ancient</w:t>
      </w:r>
      <w:r w:rsidRPr="000A345B">
        <w:t xml:space="preserve"> Roman </w:t>
      </w:r>
      <w:r>
        <w:t xml:space="preserve">with the intention of showing </w:t>
      </w:r>
      <w:r w:rsidRPr="000A345B">
        <w:t>the Germans that Italy h</w:t>
      </w:r>
      <w:r>
        <w:t>ad</w:t>
      </w:r>
      <w:r w:rsidRPr="000A345B">
        <w:t xml:space="preserve"> had a great</w:t>
      </w:r>
      <w:r>
        <w:t xml:space="preserve"> </w:t>
      </w:r>
      <w:r w:rsidRPr="000A345B">
        <w:t xml:space="preserve">historical past and that Mussolini and his regime </w:t>
      </w:r>
      <w:r>
        <w:t>were</w:t>
      </w:r>
      <w:r w:rsidRPr="000A345B">
        <w:t xml:space="preserve"> reviving </w:t>
      </w:r>
      <w:r>
        <w:t>it</w:t>
      </w:r>
      <w:r w:rsidRPr="000A345B">
        <w:t xml:space="preserve">. </w:t>
      </w:r>
      <w:r>
        <w:t>(101 words)</w:t>
      </w:r>
    </w:p>
    <w:p w14:paraId="0EEF0283" w14:textId="105A70DE" w:rsidR="00EC2E64" w:rsidRDefault="00EC2E64" w:rsidP="00EC2E64">
      <w:pPr>
        <w:pStyle w:val="NoSpacing"/>
        <w:spacing w:line="360" w:lineRule="auto"/>
      </w:pPr>
    </w:p>
    <w:p w14:paraId="78A8A4F9" w14:textId="77777777" w:rsidR="00EC2E64" w:rsidRPr="000A345B" w:rsidRDefault="00EC2E64" w:rsidP="00EC2E64">
      <w:pPr>
        <w:pStyle w:val="NoSpacing"/>
        <w:spacing w:line="360" w:lineRule="auto"/>
      </w:pPr>
    </w:p>
    <w:p w14:paraId="5922A8F0" w14:textId="723B1A04" w:rsidR="00092520" w:rsidRDefault="00EC2E64" w:rsidP="00EC2E64">
      <w:pPr>
        <w:pStyle w:val="ListParagraph"/>
        <w:numPr>
          <w:ilvl w:val="0"/>
          <w:numId w:val="1"/>
        </w:numPr>
        <w:spacing w:line="360" w:lineRule="auto"/>
        <w:ind w:left="360"/>
        <w:jc w:val="both"/>
      </w:pPr>
      <w:r>
        <w:t>After having invaded Albania in the spring of 1939, on 10</w:t>
      </w:r>
      <w:r w:rsidRPr="00EC2E64">
        <w:rPr>
          <w:vertAlign w:val="superscript"/>
        </w:rPr>
        <w:t>th</w:t>
      </w:r>
      <w:r>
        <w:t xml:space="preserve"> June 1940, Mussolini announced that Italy was entering the war. Italy was poorly prepared for war, but Mussolini was convinced that hostilities would soon be over and Italy would become the dominant power in the Mediterranean. However, the next three years saw one military setback after another a disastrous invasion of Greece, the defeat of the navy at Cape </w:t>
      </w:r>
      <w:proofErr w:type="spellStart"/>
      <w:r>
        <w:t>Matapan</w:t>
      </w:r>
      <w:proofErr w:type="spellEnd"/>
      <w:r>
        <w:t xml:space="preserve"> and the loss of the East African Empire, while </w:t>
      </w:r>
      <w:r w:rsidRPr="00EC2E64">
        <w:t>Libya</w:t>
      </w:r>
      <w:r>
        <w:t xml:space="preserve"> was lost in 1943</w:t>
      </w:r>
      <w:r>
        <w:t>. And then on 10th July 1943 Allied forces landed in Sicily. (97 words)</w:t>
      </w:r>
    </w:p>
    <w:p w14:paraId="6061F1BB" w14:textId="1B81391E" w:rsidR="00EC2E64" w:rsidRDefault="00EC2E64" w:rsidP="00EC2E64">
      <w:pPr>
        <w:spacing w:line="360" w:lineRule="auto"/>
        <w:jc w:val="both"/>
      </w:pPr>
    </w:p>
    <w:p w14:paraId="477902F3" w14:textId="77777777" w:rsidR="00EC2E64" w:rsidRDefault="00EC2E64" w:rsidP="00EC2E64">
      <w:pPr>
        <w:spacing w:line="360" w:lineRule="auto"/>
        <w:jc w:val="both"/>
      </w:pPr>
    </w:p>
    <w:p w14:paraId="6BB4C9D6" w14:textId="36669A09" w:rsidR="00EC2E64" w:rsidRDefault="00EC2E64" w:rsidP="00EC2E64">
      <w:pPr>
        <w:pStyle w:val="ListParagraph"/>
        <w:numPr>
          <w:ilvl w:val="0"/>
          <w:numId w:val="1"/>
        </w:numPr>
        <w:spacing w:line="360" w:lineRule="auto"/>
        <w:ind w:left="360"/>
        <w:jc w:val="both"/>
      </w:pPr>
      <w:r>
        <w:t>Between March 1945 and the end of April, the number of partisans in the north of Italy grew from 80,000 to about a quarter of a million. They were able to hand over the major centres of the North to the British, preventing the Germans from blowing up factories and machinery as they withdrew.  While they mad a considerable contribution to the defeat of fascism, the partisans also helped to create the ‘values of the Resistance’ (democracy, freedom, honesty, accountability, openness and modernity) on which the new post-war order would be built. (93 words)</w:t>
      </w:r>
    </w:p>
    <w:p w14:paraId="0EB2CE98" w14:textId="573E9F6D" w:rsidR="00EC2E64" w:rsidRDefault="00EC2E64" w:rsidP="00EC2E64">
      <w:pPr>
        <w:spacing w:line="360" w:lineRule="auto"/>
        <w:jc w:val="both"/>
      </w:pPr>
    </w:p>
    <w:p w14:paraId="18770FD0" w14:textId="2AA651AA" w:rsidR="00EC2E64" w:rsidRDefault="00EC2E64" w:rsidP="00EC2E64">
      <w:pPr>
        <w:spacing w:line="360" w:lineRule="auto"/>
        <w:jc w:val="both"/>
      </w:pPr>
    </w:p>
    <w:p w14:paraId="4997BBF3" w14:textId="77777777" w:rsidR="00EC2E64" w:rsidRDefault="00EC2E64" w:rsidP="00EC2E64">
      <w:pPr>
        <w:spacing w:line="360" w:lineRule="auto"/>
        <w:jc w:val="both"/>
      </w:pPr>
    </w:p>
    <w:sectPr w:rsidR="00EC2E64" w:rsidSect="00EC2E64">
      <w:footerReference w:type="defaul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9323" w14:textId="77777777" w:rsidR="00903FB9" w:rsidRDefault="00903FB9" w:rsidP="00211AB3">
      <w:r>
        <w:separator/>
      </w:r>
    </w:p>
  </w:endnote>
  <w:endnote w:type="continuationSeparator" w:id="0">
    <w:p w14:paraId="087F7767" w14:textId="77777777" w:rsidR="00903FB9" w:rsidRDefault="00903FB9" w:rsidP="0021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4FEB" w14:textId="6CC4A2D6" w:rsidR="00EC2E64" w:rsidRDefault="00EC2E64" w:rsidP="00EC2E64">
    <w:pPr>
      <w:pStyle w:val="Footer"/>
      <w:tabs>
        <w:tab w:val="clear" w:pos="4680"/>
        <w:tab w:val="clear" w:pos="9360"/>
        <w:tab w:val="left" w:pos="1411"/>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BCC9" w14:textId="0D157D8D" w:rsidR="00EC2E64" w:rsidRPr="00EC2E64" w:rsidRDefault="00EC2E64">
    <w:pPr>
      <w:pStyle w:val="Footer"/>
      <w:rPr>
        <w:sz w:val="16"/>
      </w:rPr>
    </w:pPr>
    <w:r w:rsidRPr="00EC2E64">
      <w:rPr>
        <w:sz w:val="16"/>
      </w:rPr>
      <w:t xml:space="preserve">Note:  These texts have been liberally adapted from a) Duggan, </w:t>
    </w:r>
    <w:r w:rsidRPr="00EC2E64">
      <w:rPr>
        <w:i/>
        <w:sz w:val="16"/>
      </w:rPr>
      <w:t>A Concise History of Italy</w:t>
    </w:r>
    <w:r w:rsidRPr="00EC2E64">
      <w:rPr>
        <w:sz w:val="16"/>
      </w:rPr>
      <w:t xml:space="preserve"> and b) Clark, Modern Italy 1871-1995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394F7" w14:textId="77777777" w:rsidR="00903FB9" w:rsidRDefault="00903FB9" w:rsidP="00211AB3">
      <w:r>
        <w:separator/>
      </w:r>
    </w:p>
  </w:footnote>
  <w:footnote w:type="continuationSeparator" w:id="0">
    <w:p w14:paraId="21FADCE3" w14:textId="77777777" w:rsidR="00903FB9" w:rsidRDefault="00903FB9" w:rsidP="00211AB3">
      <w:r>
        <w:continuationSeparator/>
      </w:r>
    </w:p>
  </w:footnote>
  <w:footnote w:id="1">
    <w:p w14:paraId="08C7FD3F" w14:textId="6148DFC0" w:rsidR="00211AB3" w:rsidRDefault="00211AB3">
      <w:pPr>
        <w:pStyle w:val="FootnoteText"/>
      </w:pPr>
      <w:r>
        <w:rPr>
          <w:rStyle w:val="FootnoteReference"/>
        </w:rPr>
        <w:footnoteRef/>
      </w:r>
      <w:r>
        <w:t xml:space="preserve"> </w:t>
      </w:r>
      <w:proofErr w:type="spellStart"/>
      <w:r>
        <w:t>mezzadri</w:t>
      </w:r>
      <w:bookmarkStart w:id="0" w:name="_GoBack"/>
      <w:bookmarkEnd w:id="0"/>
      <w:proofErr w:type="spellEnd"/>
    </w:p>
  </w:footnote>
  <w:footnote w:id="2">
    <w:p w14:paraId="43C2A89E" w14:textId="1410F9BC" w:rsidR="00981547" w:rsidRDefault="00981547">
      <w:pPr>
        <w:pStyle w:val="FootnoteText"/>
      </w:pPr>
      <w:r>
        <w:rPr>
          <w:rStyle w:val="FootnoteReference"/>
        </w:rPr>
        <w:footnoteRef/>
      </w:r>
      <w:r>
        <w:t xml:space="preserve"> </w:t>
      </w:r>
      <w:proofErr w:type="spellStart"/>
      <w:r>
        <w:t>Darsi</w:t>
      </w:r>
      <w:proofErr w:type="spellEnd"/>
      <w:r>
        <w:t xml:space="preserve"> </w:t>
      </w:r>
      <w:proofErr w:type="spellStart"/>
      <w:r>
        <w:t>alla</w:t>
      </w:r>
      <w:proofErr w:type="spellEnd"/>
      <w:r>
        <w:t xml:space="preserve"> </w:t>
      </w:r>
      <w:proofErr w:type="spellStart"/>
      <w:r>
        <w:t>latitanza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557D4"/>
    <w:multiLevelType w:val="hybridMultilevel"/>
    <w:tmpl w:val="4D6E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20"/>
    <w:rsid w:val="00092520"/>
    <w:rsid w:val="00107EDA"/>
    <w:rsid w:val="0011665B"/>
    <w:rsid w:val="0018216C"/>
    <w:rsid w:val="00211AB3"/>
    <w:rsid w:val="0026503E"/>
    <w:rsid w:val="00375DAC"/>
    <w:rsid w:val="005A6C49"/>
    <w:rsid w:val="005C6D3E"/>
    <w:rsid w:val="005F0D03"/>
    <w:rsid w:val="005F4063"/>
    <w:rsid w:val="007630E9"/>
    <w:rsid w:val="007B2C2E"/>
    <w:rsid w:val="007F5CF9"/>
    <w:rsid w:val="007F7BF0"/>
    <w:rsid w:val="0087516C"/>
    <w:rsid w:val="0088459D"/>
    <w:rsid w:val="00903FB9"/>
    <w:rsid w:val="0095388A"/>
    <w:rsid w:val="00981547"/>
    <w:rsid w:val="009A475B"/>
    <w:rsid w:val="00A25EC3"/>
    <w:rsid w:val="00B05187"/>
    <w:rsid w:val="00B948A3"/>
    <w:rsid w:val="00B967A3"/>
    <w:rsid w:val="00CD4E90"/>
    <w:rsid w:val="00D6583D"/>
    <w:rsid w:val="00DA0682"/>
    <w:rsid w:val="00E51DF9"/>
    <w:rsid w:val="00E66187"/>
    <w:rsid w:val="00E9115C"/>
    <w:rsid w:val="00EC2E64"/>
    <w:rsid w:val="00F42023"/>
    <w:rsid w:val="00FD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04B9E4"/>
  <w14:defaultImageDpi w14:val="32767"/>
  <w15:chartTrackingRefBased/>
  <w15:docId w15:val="{0EE05030-78DB-804D-9576-A9AC240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E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E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AB3"/>
    <w:rPr>
      <w:sz w:val="20"/>
      <w:szCs w:val="20"/>
    </w:rPr>
  </w:style>
  <w:style w:type="character" w:customStyle="1" w:styleId="FootnoteTextChar">
    <w:name w:val="Footnote Text Char"/>
    <w:basedOn w:val="DefaultParagraphFont"/>
    <w:link w:val="FootnoteText"/>
    <w:uiPriority w:val="99"/>
    <w:semiHidden/>
    <w:rsid w:val="00211AB3"/>
    <w:rPr>
      <w:sz w:val="20"/>
      <w:szCs w:val="20"/>
    </w:rPr>
  </w:style>
  <w:style w:type="character" w:styleId="FootnoteReference">
    <w:name w:val="footnote reference"/>
    <w:basedOn w:val="DefaultParagraphFont"/>
    <w:uiPriority w:val="99"/>
    <w:semiHidden/>
    <w:unhideWhenUsed/>
    <w:rsid w:val="00211AB3"/>
    <w:rPr>
      <w:vertAlign w:val="superscript"/>
    </w:rPr>
  </w:style>
  <w:style w:type="paragraph" w:styleId="NormalWeb">
    <w:name w:val="Normal (Web)"/>
    <w:basedOn w:val="Normal"/>
    <w:uiPriority w:val="99"/>
    <w:unhideWhenUsed/>
    <w:rsid w:val="00EC2E64"/>
    <w:pPr>
      <w:spacing w:before="100" w:beforeAutospacing="1" w:after="100" w:afterAutospacing="1"/>
    </w:pPr>
    <w:rPr>
      <w:rFonts w:ascii="Times New Roman" w:hAnsi="Times New Roman" w:cs="Times New Roman"/>
      <w:lang w:val="en-US"/>
    </w:rPr>
  </w:style>
  <w:style w:type="paragraph" w:styleId="NoSpacing">
    <w:name w:val="No Spacing"/>
    <w:uiPriority w:val="1"/>
    <w:qFormat/>
    <w:rsid w:val="00EC2E64"/>
  </w:style>
  <w:style w:type="paragraph" w:styleId="ListParagraph">
    <w:name w:val="List Paragraph"/>
    <w:basedOn w:val="Normal"/>
    <w:uiPriority w:val="34"/>
    <w:qFormat/>
    <w:rsid w:val="00EC2E64"/>
    <w:pPr>
      <w:ind w:left="720"/>
      <w:contextualSpacing/>
    </w:pPr>
  </w:style>
  <w:style w:type="character" w:customStyle="1" w:styleId="Heading2Char">
    <w:name w:val="Heading 2 Char"/>
    <w:basedOn w:val="DefaultParagraphFont"/>
    <w:link w:val="Heading2"/>
    <w:uiPriority w:val="9"/>
    <w:rsid w:val="00EC2E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C2E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C2E64"/>
    <w:pPr>
      <w:tabs>
        <w:tab w:val="center" w:pos="4680"/>
        <w:tab w:val="right" w:pos="9360"/>
      </w:tabs>
    </w:pPr>
  </w:style>
  <w:style w:type="character" w:customStyle="1" w:styleId="HeaderChar">
    <w:name w:val="Header Char"/>
    <w:basedOn w:val="DefaultParagraphFont"/>
    <w:link w:val="Header"/>
    <w:uiPriority w:val="99"/>
    <w:rsid w:val="00EC2E64"/>
  </w:style>
  <w:style w:type="paragraph" w:styleId="Footer">
    <w:name w:val="footer"/>
    <w:basedOn w:val="Normal"/>
    <w:link w:val="FooterChar"/>
    <w:uiPriority w:val="99"/>
    <w:unhideWhenUsed/>
    <w:rsid w:val="00EC2E64"/>
    <w:pPr>
      <w:tabs>
        <w:tab w:val="center" w:pos="4680"/>
        <w:tab w:val="right" w:pos="9360"/>
      </w:tabs>
    </w:pPr>
  </w:style>
  <w:style w:type="character" w:customStyle="1" w:styleId="FooterChar">
    <w:name w:val="Footer Char"/>
    <w:basedOn w:val="DefaultParagraphFont"/>
    <w:link w:val="Footer"/>
    <w:uiPriority w:val="99"/>
    <w:rsid w:val="00EC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25B8-FC02-3141-BDFB-039DE702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5</cp:revision>
  <dcterms:created xsi:type="dcterms:W3CDTF">2019-05-23T20:55:00Z</dcterms:created>
  <dcterms:modified xsi:type="dcterms:W3CDTF">2019-05-25T14:24:00Z</dcterms:modified>
</cp:coreProperties>
</file>