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8A8" w:rsidRPr="007678A8" w:rsidRDefault="007678A8" w:rsidP="006A19F8">
      <w:pPr>
        <w:pStyle w:val="Heading3"/>
        <w:pBdr>
          <w:top w:val="single" w:sz="4" w:space="1" w:color="auto"/>
          <w:left w:val="single" w:sz="4" w:space="4" w:color="auto"/>
          <w:bottom w:val="single" w:sz="4" w:space="1" w:color="auto"/>
          <w:right w:val="single" w:sz="4" w:space="4" w:color="auto"/>
        </w:pBdr>
        <w:spacing w:line="276" w:lineRule="auto"/>
        <w:jc w:val="center"/>
        <w:rPr>
          <w:rFonts w:ascii="Gill Sans MT" w:hAnsi="Gill Sans MT"/>
          <w:b w:val="0"/>
          <w:sz w:val="22"/>
          <w:szCs w:val="22"/>
          <w:lang w:val="it-IT"/>
        </w:rPr>
      </w:pPr>
      <w:r w:rsidRPr="000258EB">
        <w:rPr>
          <w:rStyle w:val="Strong"/>
          <w:rFonts w:ascii="Gill Sans MT" w:hAnsi="Gill Sans MT"/>
          <w:b/>
          <w:bCs/>
          <w:i/>
          <w:sz w:val="22"/>
          <w:szCs w:val="22"/>
          <w:lang w:val="it-IT"/>
        </w:rPr>
        <w:t>Per coloro che tornano!</w:t>
      </w:r>
      <w:r w:rsidR="00350DE4">
        <w:rPr>
          <w:rStyle w:val="FootnoteReference"/>
          <w:rFonts w:ascii="Gill Sans MT" w:hAnsi="Gill Sans MT"/>
          <w:i/>
          <w:sz w:val="22"/>
          <w:szCs w:val="22"/>
          <w:lang w:val="it-IT"/>
        </w:rPr>
        <w:footnoteReference w:id="1"/>
      </w:r>
      <w:r w:rsidRPr="007678A8">
        <w:rPr>
          <w:rFonts w:ascii="Gill Sans MT" w:hAnsi="Gill Sans MT"/>
          <w:b w:val="0"/>
          <w:bCs w:val="0"/>
          <w:sz w:val="22"/>
          <w:szCs w:val="22"/>
          <w:lang w:val="it-IT"/>
        </w:rPr>
        <w:t>      </w:t>
      </w:r>
    </w:p>
    <w:p w:rsidR="00391877" w:rsidRDefault="007678A8" w:rsidP="006A19F8">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outlineLvl w:val="2"/>
        <w:rPr>
          <w:rFonts w:ascii="Gill Sans MT" w:eastAsia="Times New Roman" w:hAnsi="Gill Sans MT" w:cs="Times New Roman"/>
          <w:bCs/>
          <w:sz w:val="22"/>
          <w:szCs w:val="22"/>
          <w:lang w:val="it-IT" w:eastAsia="en-GB"/>
        </w:rPr>
      </w:pPr>
      <w:r w:rsidRPr="007678A8">
        <w:rPr>
          <w:rFonts w:ascii="Gill Sans MT" w:eastAsia="Times New Roman" w:hAnsi="Gill Sans MT" w:cs="Times New Roman"/>
          <w:bCs/>
          <w:sz w:val="22"/>
          <w:szCs w:val="22"/>
          <w:lang w:val="it-IT" w:eastAsia="en-GB"/>
        </w:rPr>
        <w:t>È da tre anni che noi gri</w:t>
      </w:r>
      <w:r w:rsidR="00391877">
        <w:rPr>
          <w:rFonts w:ascii="Gill Sans MT" w:eastAsia="Times New Roman" w:hAnsi="Gill Sans MT" w:cs="Times New Roman"/>
          <w:bCs/>
          <w:sz w:val="22"/>
          <w:szCs w:val="22"/>
          <w:lang w:val="it-IT" w:eastAsia="en-GB"/>
        </w:rPr>
        <w:t>diamo agli uomini del Governo: “</w:t>
      </w:r>
      <w:r w:rsidRPr="007678A8">
        <w:rPr>
          <w:rFonts w:ascii="Gill Sans MT" w:eastAsia="Times New Roman" w:hAnsi="Gill Sans MT" w:cs="Times New Roman"/>
          <w:bCs/>
          <w:sz w:val="22"/>
          <w:szCs w:val="22"/>
          <w:lang w:val="it-IT" w:eastAsia="en-GB"/>
        </w:rPr>
        <w:t>Signori andate incontro spontaneamente generosamente a quelli che ritorneranno dalle trincee! Non abbiate paura di parere troppo audaci! Siate grandi nelle vostre parole e soprattutto nei vostri fatti perché l'ora i bisogni l</w:t>
      </w:r>
      <w:r w:rsidR="00391877">
        <w:rPr>
          <w:rFonts w:ascii="Gill Sans MT" w:eastAsia="Times New Roman" w:hAnsi="Gill Sans MT" w:cs="Times New Roman"/>
          <w:bCs/>
          <w:sz w:val="22"/>
          <w:szCs w:val="22"/>
          <w:lang w:val="it-IT" w:eastAsia="en-GB"/>
        </w:rPr>
        <w:t>e speranze le fedi sono grandi!”</w:t>
      </w:r>
    </w:p>
    <w:p w:rsidR="00391877" w:rsidRDefault="007678A8" w:rsidP="006A19F8">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outlineLvl w:val="2"/>
        <w:rPr>
          <w:rFonts w:ascii="Gill Sans MT" w:eastAsia="Times New Roman" w:hAnsi="Gill Sans MT" w:cs="Times New Roman"/>
          <w:bCs/>
          <w:sz w:val="22"/>
          <w:szCs w:val="22"/>
          <w:lang w:val="it-IT" w:eastAsia="en-GB"/>
        </w:rPr>
      </w:pPr>
      <w:r w:rsidRPr="007678A8">
        <w:rPr>
          <w:rFonts w:ascii="Gill Sans MT" w:eastAsia="Times New Roman" w:hAnsi="Gill Sans MT" w:cs="Times New Roman"/>
          <w:bCs/>
          <w:sz w:val="22"/>
          <w:szCs w:val="22"/>
          <w:lang w:val="it-IT" w:eastAsia="en-GB"/>
        </w:rPr>
        <w:t>È da tre anni che noi andiamo proclamando la necessità di dare un contenuto «sociale interno» alla guerra non solo per ricompensare le masse che hanno difeso la Nazione ma per legarle anche nell'avvenire alla Nazione e alla sua prosperità.</w:t>
      </w:r>
    </w:p>
    <w:p w:rsidR="00391877" w:rsidRDefault="007678A8" w:rsidP="006A19F8">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outlineLvl w:val="2"/>
        <w:rPr>
          <w:rFonts w:ascii="Gill Sans MT" w:hAnsi="Gill Sans MT"/>
          <w:sz w:val="22"/>
          <w:szCs w:val="22"/>
          <w:lang w:val="it-IT"/>
        </w:rPr>
      </w:pPr>
      <w:r w:rsidRPr="007678A8">
        <w:rPr>
          <w:rFonts w:ascii="Gill Sans MT" w:hAnsi="Gill Sans MT"/>
          <w:sz w:val="22"/>
          <w:szCs w:val="22"/>
          <w:lang w:val="it-IT"/>
        </w:rPr>
        <w:t>La smobilitazione è incominciata. Quindici classi sono state congedate. Tornano i reduci. Tornano alla spicciolata</w:t>
      </w:r>
      <w:r w:rsidR="00391877">
        <w:rPr>
          <w:rFonts w:ascii="Gill Sans MT" w:hAnsi="Gill Sans MT"/>
          <w:sz w:val="22"/>
          <w:szCs w:val="22"/>
          <w:lang w:val="it-IT"/>
        </w:rPr>
        <w:t xml:space="preserve">. </w:t>
      </w:r>
      <w:r w:rsidRPr="007678A8">
        <w:rPr>
          <w:rFonts w:ascii="Gill Sans MT" w:hAnsi="Gill Sans MT"/>
          <w:sz w:val="22"/>
          <w:szCs w:val="22"/>
          <w:lang w:val="it-IT"/>
        </w:rPr>
        <w:t>Non hanno nemmeno la soddisfazione estetica e spirituale di vedersi ricevuti trionfalmente come meriterebbero i soldati che hanno letteralmente demolito «uno dei p</w:t>
      </w:r>
      <w:r w:rsidR="00391877">
        <w:rPr>
          <w:rFonts w:ascii="Gill Sans MT" w:hAnsi="Gill Sans MT"/>
          <w:sz w:val="22"/>
          <w:szCs w:val="22"/>
          <w:lang w:val="it-IT"/>
        </w:rPr>
        <w:t>iù potenti eserciti del mondo».</w:t>
      </w:r>
    </w:p>
    <w:p w:rsidR="00391877" w:rsidRDefault="007678A8" w:rsidP="006A19F8">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outlineLvl w:val="2"/>
        <w:rPr>
          <w:rFonts w:ascii="Gill Sans MT" w:hAnsi="Gill Sans MT"/>
          <w:sz w:val="22"/>
          <w:szCs w:val="22"/>
          <w:lang w:val="it-IT"/>
        </w:rPr>
      </w:pPr>
      <w:r w:rsidRPr="007678A8">
        <w:rPr>
          <w:rFonts w:ascii="Gill Sans MT" w:hAnsi="Gill Sans MT"/>
          <w:sz w:val="22"/>
          <w:szCs w:val="22"/>
          <w:lang w:val="it-IT"/>
        </w:rPr>
        <w:t>Le «tradotte» rovesciano nelle nostre città il loro carico umano. Il soldato si sveste e torna cittadino. Ecco che le dolenti note incominciano. Il soldato che torna con la soddisfazione intima di aver compiuto il proprio dovere — il che gli permette di guardare dall'alto coloro che questo dovere obliarono — cerca lavoro e lavoro non c'è. Denaro per vivere non ne ha e difficilmente ne trova. In ogni caso è infinitamente triste che degli uomini che spianarono il fucile contro l'austriaco e il tedesco siano costretti a stendere la mano per il soccorso che può alleviare i bisogni immediati ma non risolvere il problema. È infinitamente triste che degli uomini che furono pronti a morire non trovino oggi che la Patria è</w:t>
      </w:r>
      <w:r w:rsidR="00391877">
        <w:rPr>
          <w:rFonts w:ascii="Gill Sans MT" w:hAnsi="Gill Sans MT"/>
          <w:sz w:val="22"/>
          <w:szCs w:val="22"/>
          <w:lang w:val="it-IT"/>
        </w:rPr>
        <w:t xml:space="preserve"> salva il necessario per vivere.</w:t>
      </w:r>
    </w:p>
    <w:p w:rsidR="00391877" w:rsidRDefault="007678A8" w:rsidP="006A19F8">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outlineLvl w:val="2"/>
        <w:rPr>
          <w:rFonts w:ascii="Gill Sans MT" w:hAnsi="Gill Sans MT"/>
          <w:sz w:val="22"/>
          <w:szCs w:val="22"/>
          <w:lang w:val="it-IT"/>
        </w:rPr>
      </w:pPr>
      <w:r w:rsidRPr="007678A8">
        <w:rPr>
          <w:rFonts w:ascii="Gill Sans MT" w:hAnsi="Gill Sans MT"/>
          <w:sz w:val="22"/>
          <w:szCs w:val="22"/>
          <w:lang w:val="it-IT"/>
        </w:rPr>
        <w:t>Signori dei Governo signori delle classi dirigenti ascoltateci! Se volete vi manderemo pacchi di lettere che documentano ciò che affermiamo. Ascoltateci signori del Governo! Oggi è ancora possibile quello che non sarebbe e non sarà più possibile domani. Tutto quello che potrete dire non vale contro quello che diciamo noi: è inconcepibile che molti moltissimi soldati reduci dal fronte si trovi</w:t>
      </w:r>
      <w:r w:rsidR="00391877">
        <w:rPr>
          <w:rFonts w:ascii="Gill Sans MT" w:hAnsi="Gill Sans MT"/>
          <w:sz w:val="22"/>
          <w:szCs w:val="22"/>
          <w:lang w:val="it-IT"/>
        </w:rPr>
        <w:t>no nella più squallida miseria.</w:t>
      </w:r>
    </w:p>
    <w:p w:rsidR="000258EB" w:rsidRDefault="007678A8" w:rsidP="006A19F8">
      <w:pPr>
        <w:pBdr>
          <w:top w:val="single" w:sz="4" w:space="1" w:color="auto"/>
          <w:left w:val="single" w:sz="4" w:space="4" w:color="auto"/>
          <w:bottom w:val="single" w:sz="4" w:space="1" w:color="auto"/>
          <w:right w:val="single" w:sz="4" w:space="4" w:color="auto"/>
        </w:pBdr>
        <w:spacing w:before="100" w:beforeAutospacing="1" w:after="100" w:afterAutospacing="1" w:line="276" w:lineRule="auto"/>
        <w:outlineLvl w:val="2"/>
        <w:rPr>
          <w:rFonts w:ascii="Gill Sans MT" w:eastAsia="Times New Roman" w:hAnsi="Gill Sans MT" w:cs="Times New Roman"/>
          <w:bCs/>
          <w:sz w:val="22"/>
          <w:szCs w:val="22"/>
          <w:lang w:val="it-IT" w:eastAsia="en-GB"/>
        </w:rPr>
      </w:pPr>
      <w:r w:rsidRPr="007678A8">
        <w:rPr>
          <w:rFonts w:ascii="Gill Sans MT" w:hAnsi="Gill Sans MT"/>
          <w:sz w:val="22"/>
          <w:szCs w:val="22"/>
          <w:lang w:val="it-IT"/>
        </w:rPr>
        <w:t>Bisogna provvedere!</w:t>
      </w:r>
      <w:r w:rsidRPr="007678A8">
        <w:rPr>
          <w:rFonts w:ascii="Gill Sans MT" w:hAnsi="Gill Sans MT"/>
          <w:sz w:val="22"/>
          <w:szCs w:val="22"/>
          <w:lang w:val="it-IT"/>
        </w:rPr>
        <w:br/>
      </w:r>
    </w:p>
    <w:p w:rsidR="000258EB" w:rsidRPr="00350DE4" w:rsidRDefault="000258EB" w:rsidP="00391877">
      <w:pPr>
        <w:spacing w:before="100" w:beforeAutospacing="1" w:after="100" w:afterAutospacing="1" w:line="276" w:lineRule="auto"/>
        <w:outlineLvl w:val="2"/>
        <w:rPr>
          <w:rFonts w:ascii="Gill Sans MT" w:eastAsia="Times New Roman" w:hAnsi="Gill Sans MT" w:cs="Times New Roman"/>
          <w:b/>
          <w:bCs/>
          <w:i/>
          <w:sz w:val="22"/>
          <w:szCs w:val="22"/>
          <w:lang w:val="it-IT" w:eastAsia="en-GB"/>
        </w:rPr>
      </w:pPr>
      <w:r w:rsidRPr="00350DE4">
        <w:rPr>
          <w:rFonts w:ascii="Gill Sans MT" w:eastAsia="Times New Roman" w:hAnsi="Gill Sans MT" w:cs="Times New Roman"/>
          <w:b/>
          <w:bCs/>
          <w:i/>
          <w:sz w:val="22"/>
          <w:szCs w:val="22"/>
          <w:lang w:val="it-IT" w:eastAsia="en-GB"/>
        </w:rPr>
        <w:t>A</w:t>
      </w:r>
      <w:r w:rsidRPr="00350DE4">
        <w:rPr>
          <w:rFonts w:ascii="Gill Sans MT" w:eastAsia="Times New Roman" w:hAnsi="Gill Sans MT" w:cs="Times New Roman"/>
          <w:b/>
          <w:bCs/>
          <w:i/>
          <w:sz w:val="22"/>
          <w:szCs w:val="22"/>
          <w:lang w:val="it-IT" w:eastAsia="en-GB"/>
        </w:rPr>
        <w:tab/>
        <w:t>Dopo aver letto questo estratto, rispondi alle domande:</w:t>
      </w:r>
    </w:p>
    <w:p w:rsidR="000258EB" w:rsidRPr="000258EB" w:rsidRDefault="000258EB" w:rsidP="000258EB">
      <w:pPr>
        <w:pStyle w:val="ListParagraph"/>
        <w:numPr>
          <w:ilvl w:val="0"/>
          <w:numId w:val="1"/>
        </w:numPr>
        <w:spacing w:before="100" w:beforeAutospacing="1" w:after="100" w:afterAutospacing="1" w:line="276" w:lineRule="auto"/>
        <w:outlineLvl w:val="2"/>
        <w:rPr>
          <w:rFonts w:ascii="Gill Sans MT" w:eastAsia="Times New Roman" w:hAnsi="Gill Sans MT" w:cs="Times New Roman"/>
          <w:bCs/>
          <w:sz w:val="22"/>
          <w:szCs w:val="22"/>
          <w:lang w:val="it-IT" w:eastAsia="en-GB"/>
        </w:rPr>
      </w:pPr>
      <w:r w:rsidRPr="000258EB">
        <w:rPr>
          <w:rFonts w:ascii="Gill Sans MT" w:eastAsia="Times New Roman" w:hAnsi="Gill Sans MT" w:cs="Times New Roman"/>
          <w:bCs/>
          <w:sz w:val="22"/>
          <w:szCs w:val="22"/>
          <w:lang w:val="it-IT" w:eastAsia="en-GB"/>
        </w:rPr>
        <w:t>Che cosa stava gridando da tre anni?</w:t>
      </w:r>
    </w:p>
    <w:p w:rsidR="000258EB" w:rsidRPr="000258EB" w:rsidRDefault="000258EB" w:rsidP="000258EB">
      <w:pPr>
        <w:pStyle w:val="ListParagraph"/>
        <w:numPr>
          <w:ilvl w:val="0"/>
          <w:numId w:val="1"/>
        </w:numPr>
        <w:spacing w:before="100" w:beforeAutospacing="1" w:after="100" w:afterAutospacing="1" w:line="276" w:lineRule="auto"/>
        <w:outlineLvl w:val="2"/>
        <w:rPr>
          <w:rFonts w:ascii="Gill Sans MT" w:eastAsia="Times New Roman" w:hAnsi="Gill Sans MT" w:cs="Times New Roman"/>
          <w:bCs/>
          <w:sz w:val="22"/>
          <w:szCs w:val="22"/>
          <w:lang w:val="it-IT" w:eastAsia="en-GB"/>
        </w:rPr>
      </w:pPr>
      <w:r w:rsidRPr="000258EB">
        <w:rPr>
          <w:rFonts w:ascii="Gill Sans MT" w:eastAsia="Times New Roman" w:hAnsi="Gill Sans MT" w:cs="Times New Roman"/>
          <w:bCs/>
          <w:sz w:val="22"/>
          <w:szCs w:val="22"/>
          <w:lang w:val="it-IT" w:eastAsia="en-GB"/>
        </w:rPr>
        <w:t>Quale vantaggio ci sarebbe per l’Italia di trattare bene i soldati che ritornano dalla guerra?</w:t>
      </w:r>
    </w:p>
    <w:p w:rsidR="000258EB" w:rsidRDefault="000258EB" w:rsidP="000258EB">
      <w:pPr>
        <w:pStyle w:val="ListParagraph"/>
        <w:numPr>
          <w:ilvl w:val="0"/>
          <w:numId w:val="1"/>
        </w:numPr>
        <w:spacing w:before="100" w:beforeAutospacing="1" w:after="100" w:afterAutospacing="1" w:line="276" w:lineRule="auto"/>
        <w:outlineLvl w:val="2"/>
        <w:rPr>
          <w:rFonts w:ascii="Gill Sans MT" w:eastAsia="Times New Roman" w:hAnsi="Gill Sans MT" w:cs="Times New Roman"/>
          <w:bCs/>
          <w:sz w:val="22"/>
          <w:szCs w:val="22"/>
          <w:lang w:val="it-IT" w:eastAsia="en-GB"/>
        </w:rPr>
      </w:pPr>
      <w:r w:rsidRPr="000258EB">
        <w:rPr>
          <w:rFonts w:ascii="Gill Sans MT" w:eastAsia="Times New Roman" w:hAnsi="Gill Sans MT" w:cs="Times New Roman"/>
          <w:bCs/>
          <w:sz w:val="22"/>
          <w:szCs w:val="22"/>
          <w:lang w:val="it-IT" w:eastAsia="en-GB"/>
        </w:rPr>
        <w:t>Come (dice Mussolini) venivano ricevuti?</w:t>
      </w:r>
    </w:p>
    <w:p w:rsidR="00350DE4" w:rsidRPr="000258EB" w:rsidRDefault="00350DE4" w:rsidP="000258EB">
      <w:pPr>
        <w:pStyle w:val="ListParagraph"/>
        <w:numPr>
          <w:ilvl w:val="0"/>
          <w:numId w:val="1"/>
        </w:numPr>
        <w:spacing w:before="100" w:beforeAutospacing="1" w:after="100" w:afterAutospacing="1" w:line="276" w:lineRule="auto"/>
        <w:outlineLvl w:val="2"/>
        <w:rPr>
          <w:rFonts w:ascii="Gill Sans MT" w:eastAsia="Times New Roman" w:hAnsi="Gill Sans MT" w:cs="Times New Roman"/>
          <w:bCs/>
          <w:sz w:val="22"/>
          <w:szCs w:val="22"/>
          <w:lang w:val="it-IT" w:eastAsia="en-GB"/>
        </w:rPr>
      </w:pPr>
      <w:r>
        <w:rPr>
          <w:rFonts w:ascii="Gill Sans MT" w:eastAsia="Times New Roman" w:hAnsi="Gill Sans MT" w:cs="Times New Roman"/>
          <w:bCs/>
          <w:sz w:val="22"/>
          <w:szCs w:val="22"/>
          <w:lang w:val="it-IT" w:eastAsia="en-GB"/>
        </w:rPr>
        <w:t>Che cosa meriterebbero i reduci?</w:t>
      </w:r>
    </w:p>
    <w:p w:rsidR="000258EB" w:rsidRDefault="000258EB" w:rsidP="000258EB">
      <w:pPr>
        <w:pStyle w:val="ListParagraph"/>
        <w:numPr>
          <w:ilvl w:val="0"/>
          <w:numId w:val="1"/>
        </w:numPr>
        <w:spacing w:before="100" w:beforeAutospacing="1" w:after="100" w:afterAutospacing="1" w:line="276" w:lineRule="auto"/>
        <w:outlineLvl w:val="2"/>
        <w:rPr>
          <w:rFonts w:ascii="Gill Sans MT" w:eastAsia="Times New Roman" w:hAnsi="Gill Sans MT" w:cs="Times New Roman"/>
          <w:bCs/>
          <w:sz w:val="22"/>
          <w:szCs w:val="22"/>
          <w:lang w:val="it-IT" w:eastAsia="en-GB"/>
        </w:rPr>
      </w:pPr>
      <w:r w:rsidRPr="000258EB">
        <w:rPr>
          <w:rFonts w:ascii="Gill Sans MT" w:eastAsia="Times New Roman" w:hAnsi="Gill Sans MT" w:cs="Times New Roman"/>
          <w:bCs/>
          <w:sz w:val="22"/>
          <w:szCs w:val="22"/>
          <w:lang w:val="it-IT" w:eastAsia="en-GB"/>
        </w:rPr>
        <w:t xml:space="preserve">Qual è (secondo Mussolini) il vero problema </w:t>
      </w:r>
      <w:r w:rsidR="006A19F8">
        <w:rPr>
          <w:rFonts w:ascii="Gill Sans MT" w:eastAsia="Times New Roman" w:hAnsi="Gill Sans MT" w:cs="Times New Roman"/>
          <w:bCs/>
          <w:sz w:val="22"/>
          <w:szCs w:val="22"/>
          <w:lang w:val="it-IT" w:eastAsia="en-GB"/>
        </w:rPr>
        <w:t>dei</w:t>
      </w:r>
      <w:bookmarkStart w:id="0" w:name="_GoBack"/>
      <w:bookmarkEnd w:id="0"/>
      <w:r w:rsidRPr="000258EB">
        <w:rPr>
          <w:rFonts w:ascii="Gill Sans MT" w:eastAsia="Times New Roman" w:hAnsi="Gill Sans MT" w:cs="Times New Roman"/>
          <w:bCs/>
          <w:sz w:val="22"/>
          <w:szCs w:val="22"/>
          <w:lang w:val="it-IT" w:eastAsia="en-GB"/>
        </w:rPr>
        <w:t xml:space="preserve"> reduci?</w:t>
      </w:r>
    </w:p>
    <w:p w:rsidR="000258EB" w:rsidRPr="000258EB" w:rsidRDefault="000258EB" w:rsidP="000258EB">
      <w:pPr>
        <w:pStyle w:val="ListParagraph"/>
        <w:numPr>
          <w:ilvl w:val="0"/>
          <w:numId w:val="1"/>
        </w:numPr>
        <w:spacing w:before="100" w:beforeAutospacing="1" w:after="100" w:afterAutospacing="1" w:line="276" w:lineRule="auto"/>
        <w:outlineLvl w:val="2"/>
        <w:rPr>
          <w:rFonts w:ascii="Gill Sans MT" w:eastAsia="Times New Roman" w:hAnsi="Gill Sans MT" w:cs="Times New Roman"/>
          <w:bCs/>
          <w:sz w:val="22"/>
          <w:szCs w:val="22"/>
          <w:lang w:val="it-IT" w:eastAsia="en-GB"/>
        </w:rPr>
      </w:pPr>
      <w:r>
        <w:rPr>
          <w:rFonts w:ascii="Gill Sans MT" w:eastAsia="Times New Roman" w:hAnsi="Gill Sans MT" w:cs="Times New Roman"/>
          <w:bCs/>
          <w:sz w:val="22"/>
          <w:szCs w:val="22"/>
          <w:lang w:val="it-IT" w:eastAsia="en-GB"/>
        </w:rPr>
        <w:t>Che cosa si può dedurre da questo estratto sulla situazione dei reduci e sul programma di Mussolini nel 1919?</w:t>
      </w:r>
    </w:p>
    <w:p w:rsidR="000258EB" w:rsidRDefault="000258EB" w:rsidP="00391877">
      <w:pPr>
        <w:spacing w:before="100" w:beforeAutospacing="1" w:after="100" w:afterAutospacing="1" w:line="276" w:lineRule="auto"/>
        <w:outlineLvl w:val="2"/>
        <w:rPr>
          <w:rFonts w:ascii="Gill Sans MT" w:eastAsia="Times New Roman" w:hAnsi="Gill Sans MT" w:cs="Times New Roman"/>
          <w:bCs/>
          <w:sz w:val="22"/>
          <w:szCs w:val="22"/>
          <w:lang w:val="it-IT" w:eastAsia="en-GB"/>
        </w:rPr>
      </w:pPr>
    </w:p>
    <w:p w:rsidR="000258EB" w:rsidRPr="00350DE4" w:rsidRDefault="000258EB" w:rsidP="00391877">
      <w:pPr>
        <w:spacing w:before="100" w:beforeAutospacing="1" w:after="100" w:afterAutospacing="1" w:line="276" w:lineRule="auto"/>
        <w:outlineLvl w:val="2"/>
        <w:rPr>
          <w:rFonts w:ascii="Gill Sans MT" w:eastAsia="Times New Roman" w:hAnsi="Gill Sans MT" w:cs="Times New Roman"/>
          <w:b/>
          <w:bCs/>
          <w:i/>
          <w:sz w:val="22"/>
          <w:szCs w:val="22"/>
          <w:lang w:val="it-IT" w:eastAsia="en-GB"/>
        </w:rPr>
      </w:pPr>
      <w:r w:rsidRPr="00350DE4">
        <w:rPr>
          <w:rFonts w:ascii="Gill Sans MT" w:eastAsia="Times New Roman" w:hAnsi="Gill Sans MT" w:cs="Times New Roman"/>
          <w:b/>
          <w:bCs/>
          <w:i/>
          <w:sz w:val="22"/>
          <w:szCs w:val="22"/>
          <w:lang w:val="it-IT" w:eastAsia="en-GB"/>
        </w:rPr>
        <w:t xml:space="preserve">B </w:t>
      </w:r>
      <w:r w:rsidRPr="00350DE4">
        <w:rPr>
          <w:rFonts w:ascii="Gill Sans MT" w:eastAsia="Times New Roman" w:hAnsi="Gill Sans MT" w:cs="Times New Roman"/>
          <w:b/>
          <w:bCs/>
          <w:i/>
          <w:sz w:val="22"/>
          <w:szCs w:val="22"/>
          <w:lang w:val="it-IT" w:eastAsia="en-GB"/>
        </w:rPr>
        <w:tab/>
      </w:r>
      <w:r w:rsidR="00350DE4" w:rsidRPr="00350DE4">
        <w:rPr>
          <w:rFonts w:ascii="Gill Sans MT" w:eastAsia="Times New Roman" w:hAnsi="Gill Sans MT" w:cs="Times New Roman"/>
          <w:b/>
          <w:bCs/>
          <w:i/>
          <w:sz w:val="22"/>
          <w:szCs w:val="22"/>
          <w:lang w:val="it-IT" w:eastAsia="en-GB"/>
        </w:rPr>
        <w:t>Trova i</w:t>
      </w:r>
      <w:r w:rsidRPr="00350DE4">
        <w:rPr>
          <w:rFonts w:ascii="Gill Sans MT" w:eastAsia="Times New Roman" w:hAnsi="Gill Sans MT" w:cs="Times New Roman"/>
          <w:b/>
          <w:bCs/>
          <w:i/>
          <w:sz w:val="22"/>
          <w:szCs w:val="22"/>
          <w:lang w:val="it-IT" w:eastAsia="en-GB"/>
        </w:rPr>
        <w:t xml:space="preserve"> sinonimi nel testo</w:t>
      </w:r>
      <w:r w:rsidR="00350DE4" w:rsidRPr="00350DE4">
        <w:rPr>
          <w:rFonts w:ascii="Gill Sans MT" w:eastAsia="Times New Roman" w:hAnsi="Gill Sans MT" w:cs="Times New Roman"/>
          <w:b/>
          <w:bCs/>
          <w:i/>
          <w:sz w:val="22"/>
          <w:szCs w:val="22"/>
          <w:lang w:val="it-IT" w:eastAsia="en-GB"/>
        </w:rPr>
        <w:t>:</w:t>
      </w:r>
    </w:p>
    <w:p w:rsidR="00350DE4" w:rsidRPr="00350DE4" w:rsidRDefault="00350DE4" w:rsidP="00391877">
      <w:pPr>
        <w:spacing w:before="100" w:beforeAutospacing="1" w:after="100" w:afterAutospacing="1" w:line="276" w:lineRule="auto"/>
        <w:outlineLvl w:val="2"/>
        <w:rPr>
          <w:rFonts w:ascii="Gill Sans MT" w:eastAsia="Times New Roman" w:hAnsi="Gill Sans MT" w:cs="Times New Roman"/>
          <w:b/>
          <w:bCs/>
          <w:i/>
          <w:sz w:val="22"/>
          <w:szCs w:val="22"/>
          <w:lang w:val="it-IT" w:eastAsia="en-GB"/>
        </w:rPr>
        <w:sectPr w:rsidR="00350DE4" w:rsidRPr="00350DE4" w:rsidSect="00B967A3">
          <w:pgSz w:w="11900" w:h="16840"/>
          <w:pgMar w:top="1440" w:right="1440" w:bottom="1440" w:left="1440" w:header="708" w:footer="708" w:gutter="0"/>
          <w:cols w:space="708"/>
          <w:docGrid w:linePitch="360"/>
        </w:sectPr>
      </w:pPr>
    </w:p>
    <w:p w:rsidR="000258EB" w:rsidRDefault="000258EB" w:rsidP="00391877">
      <w:pPr>
        <w:spacing w:before="100" w:beforeAutospacing="1" w:after="100" w:afterAutospacing="1" w:line="276" w:lineRule="auto"/>
        <w:outlineLvl w:val="2"/>
        <w:rPr>
          <w:rFonts w:ascii="Gill Sans MT" w:eastAsia="Times New Roman" w:hAnsi="Gill Sans MT" w:cs="Times New Roman"/>
          <w:bCs/>
          <w:sz w:val="22"/>
          <w:szCs w:val="22"/>
          <w:lang w:val="it-IT" w:eastAsia="en-GB"/>
        </w:rPr>
      </w:pPr>
      <w:r>
        <w:rPr>
          <w:rFonts w:ascii="Gill Sans MT" w:eastAsia="Times New Roman" w:hAnsi="Gill Sans MT" w:cs="Times New Roman"/>
          <w:bCs/>
          <w:sz w:val="22"/>
          <w:szCs w:val="22"/>
          <w:lang w:val="it-IT" w:eastAsia="en-GB"/>
        </w:rPr>
        <w:t>arditi / intrepidi</w:t>
      </w:r>
    </w:p>
    <w:p w:rsidR="000258EB" w:rsidRDefault="000258EB" w:rsidP="00391877">
      <w:pPr>
        <w:spacing w:before="100" w:beforeAutospacing="1" w:after="100" w:afterAutospacing="1" w:line="276" w:lineRule="auto"/>
        <w:outlineLvl w:val="2"/>
        <w:rPr>
          <w:rFonts w:ascii="Gill Sans MT" w:eastAsia="Times New Roman" w:hAnsi="Gill Sans MT" w:cs="Times New Roman"/>
          <w:bCs/>
          <w:sz w:val="22"/>
          <w:szCs w:val="22"/>
          <w:lang w:val="it-IT" w:eastAsia="en-GB"/>
        </w:rPr>
      </w:pPr>
      <w:r>
        <w:rPr>
          <w:rFonts w:ascii="Gill Sans MT" w:eastAsia="Times New Roman" w:hAnsi="Gill Sans MT" w:cs="Times New Roman"/>
          <w:bCs/>
          <w:sz w:val="22"/>
          <w:szCs w:val="22"/>
          <w:lang w:val="it-IT" w:eastAsia="en-GB"/>
        </w:rPr>
        <w:t>le attese</w:t>
      </w:r>
    </w:p>
    <w:p w:rsidR="000258EB" w:rsidRDefault="000258EB" w:rsidP="00391877">
      <w:pPr>
        <w:spacing w:before="100" w:beforeAutospacing="1" w:after="100" w:afterAutospacing="1" w:line="276" w:lineRule="auto"/>
        <w:outlineLvl w:val="2"/>
        <w:rPr>
          <w:rFonts w:ascii="Gill Sans MT" w:eastAsia="Times New Roman" w:hAnsi="Gill Sans MT" w:cs="Times New Roman"/>
          <w:bCs/>
          <w:sz w:val="22"/>
          <w:szCs w:val="22"/>
          <w:lang w:val="it-IT" w:eastAsia="en-GB"/>
        </w:rPr>
      </w:pPr>
      <w:r>
        <w:rPr>
          <w:rFonts w:ascii="Gill Sans MT" w:eastAsia="Times New Roman" w:hAnsi="Gill Sans MT" w:cs="Times New Roman"/>
          <w:bCs/>
          <w:sz w:val="22"/>
          <w:szCs w:val="22"/>
          <w:lang w:val="it-IT" w:eastAsia="en-GB"/>
        </w:rPr>
        <w:t>il bisogno</w:t>
      </w:r>
    </w:p>
    <w:p w:rsidR="000258EB" w:rsidRDefault="000258EB" w:rsidP="00391877">
      <w:pPr>
        <w:spacing w:before="100" w:beforeAutospacing="1" w:after="100" w:afterAutospacing="1" w:line="276" w:lineRule="auto"/>
        <w:outlineLvl w:val="2"/>
        <w:rPr>
          <w:rFonts w:ascii="Gill Sans MT" w:eastAsia="Times New Roman" w:hAnsi="Gill Sans MT" w:cs="Times New Roman"/>
          <w:bCs/>
          <w:sz w:val="22"/>
          <w:szCs w:val="22"/>
          <w:lang w:val="it-IT" w:eastAsia="en-GB"/>
        </w:rPr>
      </w:pPr>
      <w:r>
        <w:rPr>
          <w:rFonts w:ascii="Gill Sans MT" w:eastAsia="Times New Roman" w:hAnsi="Gill Sans MT" w:cs="Times New Roman"/>
          <w:bCs/>
          <w:sz w:val="22"/>
          <w:szCs w:val="22"/>
          <w:lang w:val="it-IT" w:eastAsia="en-GB"/>
        </w:rPr>
        <w:t>protetto</w:t>
      </w:r>
    </w:p>
    <w:p w:rsidR="000258EB" w:rsidRDefault="000258EB" w:rsidP="00391877">
      <w:pPr>
        <w:spacing w:before="100" w:beforeAutospacing="1" w:after="100" w:afterAutospacing="1" w:line="276" w:lineRule="auto"/>
        <w:outlineLvl w:val="2"/>
        <w:rPr>
          <w:rFonts w:ascii="Gill Sans MT" w:eastAsia="Times New Roman" w:hAnsi="Gill Sans MT" w:cs="Times New Roman"/>
          <w:bCs/>
          <w:sz w:val="22"/>
          <w:szCs w:val="22"/>
          <w:lang w:val="it-IT" w:eastAsia="en-GB"/>
        </w:rPr>
      </w:pPr>
      <w:r>
        <w:rPr>
          <w:rFonts w:ascii="Gill Sans MT" w:eastAsia="Times New Roman" w:hAnsi="Gill Sans MT" w:cs="Times New Roman"/>
          <w:bCs/>
          <w:sz w:val="22"/>
          <w:szCs w:val="22"/>
          <w:lang w:val="it-IT" w:eastAsia="en-GB"/>
        </w:rPr>
        <w:t>ricchezza</w:t>
      </w:r>
    </w:p>
    <w:p w:rsidR="000258EB" w:rsidRDefault="00350DE4" w:rsidP="00391877">
      <w:pPr>
        <w:spacing w:before="100" w:beforeAutospacing="1" w:after="100" w:afterAutospacing="1" w:line="276" w:lineRule="auto"/>
        <w:outlineLvl w:val="2"/>
        <w:rPr>
          <w:rFonts w:ascii="Gill Sans MT" w:eastAsia="Times New Roman" w:hAnsi="Gill Sans MT" w:cs="Times New Roman"/>
          <w:bCs/>
          <w:sz w:val="22"/>
          <w:szCs w:val="22"/>
          <w:lang w:val="it-IT" w:eastAsia="en-GB"/>
        </w:rPr>
      </w:pPr>
      <w:r>
        <w:rPr>
          <w:rFonts w:ascii="Gill Sans MT" w:eastAsia="Times New Roman" w:hAnsi="Gill Sans MT" w:cs="Times New Roman"/>
          <w:bCs/>
          <w:sz w:val="22"/>
          <w:szCs w:val="22"/>
          <w:lang w:val="it-IT" w:eastAsia="en-GB"/>
        </w:rPr>
        <w:t>mandate a casa</w:t>
      </w:r>
    </w:p>
    <w:p w:rsidR="00350DE4" w:rsidRDefault="00350DE4" w:rsidP="00391877">
      <w:pPr>
        <w:spacing w:before="100" w:beforeAutospacing="1" w:after="100" w:afterAutospacing="1" w:line="276" w:lineRule="auto"/>
        <w:outlineLvl w:val="2"/>
        <w:rPr>
          <w:rFonts w:ascii="Gill Sans MT" w:eastAsia="Times New Roman" w:hAnsi="Gill Sans MT" w:cs="Times New Roman"/>
          <w:bCs/>
          <w:sz w:val="22"/>
          <w:szCs w:val="22"/>
          <w:lang w:val="it-IT" w:eastAsia="en-GB"/>
        </w:rPr>
      </w:pPr>
      <w:r>
        <w:rPr>
          <w:rFonts w:ascii="Gill Sans MT" w:eastAsia="Times New Roman" w:hAnsi="Gill Sans MT" w:cs="Times New Roman"/>
          <w:bCs/>
          <w:sz w:val="22"/>
          <w:szCs w:val="22"/>
          <w:lang w:val="it-IT" w:eastAsia="en-GB"/>
        </w:rPr>
        <w:t>si toglie la divisa</w:t>
      </w:r>
    </w:p>
    <w:p w:rsidR="00350DE4" w:rsidRDefault="00350DE4" w:rsidP="00391877">
      <w:pPr>
        <w:spacing w:before="100" w:beforeAutospacing="1" w:after="100" w:afterAutospacing="1" w:line="276" w:lineRule="auto"/>
        <w:outlineLvl w:val="2"/>
        <w:rPr>
          <w:rFonts w:ascii="Gill Sans MT" w:eastAsia="Times New Roman" w:hAnsi="Gill Sans MT" w:cs="Times New Roman"/>
          <w:bCs/>
          <w:sz w:val="22"/>
          <w:szCs w:val="22"/>
          <w:lang w:val="it-IT" w:eastAsia="en-GB"/>
        </w:rPr>
      </w:pPr>
      <w:r>
        <w:rPr>
          <w:rFonts w:ascii="Gill Sans MT" w:eastAsia="Times New Roman" w:hAnsi="Gill Sans MT" w:cs="Times New Roman"/>
          <w:bCs/>
          <w:sz w:val="22"/>
          <w:szCs w:val="22"/>
          <w:lang w:val="it-IT" w:eastAsia="en-GB"/>
        </w:rPr>
        <w:t>hanno dimenticato</w:t>
      </w:r>
    </w:p>
    <w:p w:rsidR="00350DE4" w:rsidRDefault="00350DE4" w:rsidP="00391877">
      <w:pPr>
        <w:spacing w:before="100" w:beforeAutospacing="1" w:after="100" w:afterAutospacing="1" w:line="276" w:lineRule="auto"/>
        <w:outlineLvl w:val="2"/>
        <w:rPr>
          <w:rFonts w:ascii="Gill Sans MT" w:eastAsia="Times New Roman" w:hAnsi="Gill Sans MT" w:cs="Times New Roman"/>
          <w:bCs/>
          <w:sz w:val="22"/>
          <w:szCs w:val="22"/>
          <w:lang w:val="it-IT" w:eastAsia="en-GB"/>
        </w:rPr>
      </w:pPr>
      <w:r>
        <w:rPr>
          <w:rFonts w:ascii="Gill Sans MT" w:eastAsia="Times New Roman" w:hAnsi="Gill Sans MT" w:cs="Times New Roman"/>
          <w:bCs/>
          <w:sz w:val="22"/>
          <w:szCs w:val="22"/>
          <w:lang w:val="it-IT" w:eastAsia="en-GB"/>
        </w:rPr>
        <w:t>fatto quel che doveva</w:t>
      </w:r>
    </w:p>
    <w:p w:rsidR="00350DE4" w:rsidRDefault="00350DE4" w:rsidP="00391877">
      <w:pPr>
        <w:spacing w:before="100" w:beforeAutospacing="1" w:after="100" w:afterAutospacing="1" w:line="276" w:lineRule="auto"/>
        <w:outlineLvl w:val="2"/>
        <w:rPr>
          <w:rFonts w:ascii="Gill Sans MT" w:eastAsia="Times New Roman" w:hAnsi="Gill Sans MT" w:cs="Times New Roman"/>
          <w:bCs/>
          <w:sz w:val="22"/>
          <w:szCs w:val="22"/>
          <w:lang w:val="it-IT" w:eastAsia="en-GB"/>
        </w:rPr>
      </w:pPr>
      <w:r>
        <w:rPr>
          <w:rFonts w:ascii="Gill Sans MT" w:eastAsia="Times New Roman" w:hAnsi="Gill Sans MT" w:cs="Times New Roman"/>
          <w:bCs/>
          <w:sz w:val="22"/>
          <w:szCs w:val="22"/>
          <w:lang w:val="it-IT" w:eastAsia="en-GB"/>
        </w:rPr>
        <w:t>che hanno preso di mira</w:t>
      </w:r>
    </w:p>
    <w:p w:rsidR="00350DE4" w:rsidRDefault="00350DE4" w:rsidP="00391877">
      <w:pPr>
        <w:spacing w:before="100" w:beforeAutospacing="1" w:after="100" w:afterAutospacing="1" w:line="276" w:lineRule="auto"/>
        <w:outlineLvl w:val="2"/>
        <w:rPr>
          <w:rFonts w:ascii="Gill Sans MT" w:eastAsia="Times New Roman" w:hAnsi="Gill Sans MT" w:cs="Times New Roman"/>
          <w:bCs/>
          <w:sz w:val="22"/>
          <w:szCs w:val="22"/>
          <w:lang w:val="it-IT" w:eastAsia="en-GB"/>
        </w:rPr>
      </w:pPr>
      <w:r>
        <w:rPr>
          <w:rFonts w:ascii="Gill Sans MT" w:eastAsia="Times New Roman" w:hAnsi="Gill Sans MT" w:cs="Times New Roman"/>
          <w:bCs/>
          <w:sz w:val="22"/>
          <w:szCs w:val="22"/>
          <w:lang w:val="it-IT" w:eastAsia="en-GB"/>
        </w:rPr>
        <w:t>inimmaginabile</w:t>
      </w:r>
    </w:p>
    <w:p w:rsidR="00350DE4" w:rsidRDefault="00350DE4" w:rsidP="00391877">
      <w:pPr>
        <w:spacing w:before="100" w:beforeAutospacing="1" w:after="100" w:afterAutospacing="1" w:line="276" w:lineRule="auto"/>
        <w:outlineLvl w:val="2"/>
        <w:rPr>
          <w:rFonts w:ascii="Gill Sans MT" w:eastAsia="Times New Roman" w:hAnsi="Gill Sans MT" w:cs="Times New Roman"/>
          <w:bCs/>
          <w:sz w:val="22"/>
          <w:szCs w:val="22"/>
          <w:lang w:val="it-IT" w:eastAsia="en-GB"/>
        </w:rPr>
      </w:pPr>
      <w:r>
        <w:rPr>
          <w:rFonts w:ascii="Gill Sans MT" w:eastAsia="Times New Roman" w:hAnsi="Gill Sans MT" w:cs="Times New Roman"/>
          <w:bCs/>
          <w:sz w:val="22"/>
          <w:szCs w:val="22"/>
          <w:lang w:val="it-IT" w:eastAsia="en-GB"/>
        </w:rPr>
        <w:t xml:space="preserve">povertà </w:t>
      </w:r>
    </w:p>
    <w:p w:rsidR="00350DE4" w:rsidRDefault="00350DE4" w:rsidP="00391877">
      <w:pPr>
        <w:spacing w:before="100" w:beforeAutospacing="1" w:after="100" w:afterAutospacing="1" w:line="276" w:lineRule="auto"/>
        <w:outlineLvl w:val="2"/>
        <w:rPr>
          <w:rFonts w:ascii="Gill Sans MT" w:eastAsia="Times New Roman" w:hAnsi="Gill Sans MT" w:cs="Times New Roman"/>
          <w:bCs/>
          <w:sz w:val="22"/>
          <w:szCs w:val="22"/>
          <w:lang w:val="it-IT" w:eastAsia="en-GB"/>
        </w:rPr>
        <w:sectPr w:rsidR="00350DE4" w:rsidSect="00350DE4">
          <w:type w:val="continuous"/>
          <w:pgSz w:w="11900" w:h="16840"/>
          <w:pgMar w:top="1440" w:right="1440" w:bottom="1440" w:left="1440" w:header="708" w:footer="708" w:gutter="0"/>
          <w:cols w:num="3" w:space="708"/>
          <w:docGrid w:linePitch="360"/>
        </w:sectPr>
      </w:pPr>
    </w:p>
    <w:p w:rsidR="00350DE4" w:rsidRDefault="00350DE4" w:rsidP="00391877">
      <w:pPr>
        <w:spacing w:before="100" w:beforeAutospacing="1" w:after="100" w:afterAutospacing="1" w:line="276" w:lineRule="auto"/>
        <w:outlineLvl w:val="2"/>
        <w:rPr>
          <w:rFonts w:ascii="Gill Sans MT" w:eastAsia="Times New Roman" w:hAnsi="Gill Sans MT" w:cs="Times New Roman"/>
          <w:bCs/>
          <w:sz w:val="22"/>
          <w:szCs w:val="22"/>
          <w:lang w:val="it-IT" w:eastAsia="en-GB"/>
        </w:rPr>
      </w:pPr>
    </w:p>
    <w:p w:rsidR="00350DE4" w:rsidRPr="00350DE4" w:rsidRDefault="00350DE4" w:rsidP="00391877">
      <w:pPr>
        <w:spacing w:before="100" w:beforeAutospacing="1" w:after="100" w:afterAutospacing="1" w:line="276" w:lineRule="auto"/>
        <w:outlineLvl w:val="2"/>
        <w:rPr>
          <w:rFonts w:ascii="Gill Sans MT" w:eastAsia="Times New Roman" w:hAnsi="Gill Sans MT" w:cs="Times New Roman"/>
          <w:b/>
          <w:bCs/>
          <w:i/>
          <w:sz w:val="22"/>
          <w:szCs w:val="22"/>
          <w:lang w:val="it-IT" w:eastAsia="en-GB"/>
        </w:rPr>
      </w:pPr>
      <w:r w:rsidRPr="00350DE4">
        <w:rPr>
          <w:rFonts w:ascii="Gill Sans MT" w:eastAsia="Times New Roman" w:hAnsi="Gill Sans MT" w:cs="Times New Roman"/>
          <w:b/>
          <w:bCs/>
          <w:i/>
          <w:sz w:val="22"/>
          <w:szCs w:val="22"/>
          <w:lang w:val="it-IT" w:eastAsia="en-GB"/>
        </w:rPr>
        <w:t>C</w:t>
      </w:r>
      <w:r w:rsidRPr="00350DE4">
        <w:rPr>
          <w:rFonts w:ascii="Gill Sans MT" w:eastAsia="Times New Roman" w:hAnsi="Gill Sans MT" w:cs="Times New Roman"/>
          <w:b/>
          <w:bCs/>
          <w:i/>
          <w:sz w:val="22"/>
          <w:szCs w:val="22"/>
          <w:lang w:val="it-IT" w:eastAsia="en-GB"/>
        </w:rPr>
        <w:tab/>
        <w:t>Come si dice in italiano?</w:t>
      </w:r>
    </w:p>
    <w:p w:rsidR="00350DE4" w:rsidRPr="00350DE4" w:rsidRDefault="00350DE4" w:rsidP="00391877">
      <w:pPr>
        <w:spacing w:before="100" w:beforeAutospacing="1" w:after="100" w:afterAutospacing="1" w:line="276" w:lineRule="auto"/>
        <w:outlineLvl w:val="2"/>
        <w:rPr>
          <w:rFonts w:ascii="Gill Sans MT" w:eastAsia="Times New Roman" w:hAnsi="Gill Sans MT" w:cs="Times New Roman"/>
          <w:b/>
          <w:bCs/>
          <w:i/>
          <w:sz w:val="22"/>
          <w:szCs w:val="22"/>
          <w:lang w:val="it-IT" w:eastAsia="en-GB"/>
        </w:rPr>
        <w:sectPr w:rsidR="00350DE4" w:rsidRPr="00350DE4" w:rsidSect="00350DE4">
          <w:type w:val="continuous"/>
          <w:pgSz w:w="11900" w:h="16840"/>
          <w:pgMar w:top="1440" w:right="1440" w:bottom="1440" w:left="1440" w:header="708" w:footer="708" w:gutter="0"/>
          <w:cols w:space="708"/>
          <w:docGrid w:linePitch="360"/>
        </w:sectPr>
      </w:pPr>
    </w:p>
    <w:p w:rsidR="00350DE4" w:rsidRPr="006A19F8" w:rsidRDefault="00350DE4" w:rsidP="00391877">
      <w:pPr>
        <w:spacing w:before="100" w:beforeAutospacing="1" w:after="100" w:afterAutospacing="1" w:line="276" w:lineRule="auto"/>
        <w:outlineLvl w:val="2"/>
        <w:rPr>
          <w:rFonts w:ascii="Gill Sans MT" w:eastAsia="Times New Roman" w:hAnsi="Gill Sans MT" w:cs="Times New Roman"/>
          <w:bCs/>
          <w:sz w:val="22"/>
          <w:szCs w:val="22"/>
          <w:lang w:eastAsia="en-GB"/>
        </w:rPr>
      </w:pPr>
      <w:r w:rsidRPr="006A19F8">
        <w:rPr>
          <w:rFonts w:ascii="Gill Sans MT" w:eastAsia="Times New Roman" w:hAnsi="Gill Sans MT" w:cs="Times New Roman"/>
          <w:bCs/>
          <w:sz w:val="22"/>
          <w:szCs w:val="22"/>
          <w:lang w:eastAsia="en-GB"/>
        </w:rPr>
        <w:t>the trenches</w:t>
      </w:r>
    </w:p>
    <w:p w:rsidR="00350DE4" w:rsidRPr="006A19F8" w:rsidRDefault="00350DE4" w:rsidP="00391877">
      <w:pPr>
        <w:spacing w:before="100" w:beforeAutospacing="1" w:after="100" w:afterAutospacing="1" w:line="276" w:lineRule="auto"/>
        <w:outlineLvl w:val="2"/>
        <w:rPr>
          <w:rFonts w:ascii="Gill Sans MT" w:eastAsia="Times New Roman" w:hAnsi="Gill Sans MT" w:cs="Times New Roman"/>
          <w:bCs/>
          <w:sz w:val="22"/>
          <w:szCs w:val="22"/>
          <w:lang w:eastAsia="en-GB"/>
        </w:rPr>
      </w:pPr>
      <w:r w:rsidRPr="006A19F8">
        <w:rPr>
          <w:rFonts w:ascii="Gill Sans MT" w:eastAsia="Times New Roman" w:hAnsi="Gill Sans MT" w:cs="Times New Roman"/>
          <w:bCs/>
          <w:sz w:val="22"/>
          <w:szCs w:val="22"/>
          <w:lang w:eastAsia="en-GB"/>
        </w:rPr>
        <w:t>to reward</w:t>
      </w:r>
    </w:p>
    <w:p w:rsidR="00350DE4" w:rsidRPr="006A19F8" w:rsidRDefault="00350DE4" w:rsidP="00391877">
      <w:pPr>
        <w:spacing w:before="100" w:beforeAutospacing="1" w:after="100" w:afterAutospacing="1" w:line="276" w:lineRule="auto"/>
        <w:outlineLvl w:val="2"/>
        <w:rPr>
          <w:rFonts w:ascii="Gill Sans MT" w:eastAsia="Times New Roman" w:hAnsi="Gill Sans MT" w:cs="Times New Roman"/>
          <w:bCs/>
          <w:sz w:val="22"/>
          <w:szCs w:val="22"/>
          <w:lang w:eastAsia="en-GB"/>
        </w:rPr>
      </w:pPr>
      <w:r w:rsidRPr="006A19F8">
        <w:rPr>
          <w:rFonts w:ascii="Gill Sans MT" w:eastAsia="Times New Roman" w:hAnsi="Gill Sans MT" w:cs="Times New Roman"/>
          <w:bCs/>
          <w:sz w:val="22"/>
          <w:szCs w:val="22"/>
          <w:lang w:eastAsia="en-GB"/>
        </w:rPr>
        <w:t>to tie them</w:t>
      </w:r>
    </w:p>
    <w:p w:rsidR="00350DE4" w:rsidRPr="006A19F8" w:rsidRDefault="00350DE4" w:rsidP="00391877">
      <w:pPr>
        <w:spacing w:before="100" w:beforeAutospacing="1" w:after="100" w:afterAutospacing="1" w:line="276" w:lineRule="auto"/>
        <w:outlineLvl w:val="2"/>
        <w:rPr>
          <w:rFonts w:ascii="Gill Sans MT" w:eastAsia="Times New Roman" w:hAnsi="Gill Sans MT" w:cs="Times New Roman"/>
          <w:bCs/>
          <w:sz w:val="22"/>
          <w:szCs w:val="22"/>
          <w:lang w:eastAsia="en-GB"/>
        </w:rPr>
      </w:pPr>
      <w:r w:rsidRPr="006A19F8">
        <w:rPr>
          <w:rFonts w:ascii="Gill Sans MT" w:eastAsia="Times New Roman" w:hAnsi="Gill Sans MT" w:cs="Times New Roman"/>
          <w:bCs/>
          <w:sz w:val="22"/>
          <w:szCs w:val="22"/>
          <w:lang w:eastAsia="en-GB"/>
        </w:rPr>
        <w:t>demobilisation</w:t>
      </w:r>
    </w:p>
    <w:p w:rsidR="00350DE4" w:rsidRPr="006A19F8" w:rsidRDefault="00350DE4" w:rsidP="00391877">
      <w:pPr>
        <w:spacing w:before="100" w:beforeAutospacing="1" w:after="100" w:afterAutospacing="1" w:line="276" w:lineRule="auto"/>
        <w:outlineLvl w:val="2"/>
        <w:rPr>
          <w:rFonts w:ascii="Gill Sans MT" w:eastAsia="Times New Roman" w:hAnsi="Gill Sans MT" w:cs="Times New Roman"/>
          <w:bCs/>
          <w:sz w:val="22"/>
          <w:szCs w:val="22"/>
          <w:lang w:eastAsia="en-GB"/>
        </w:rPr>
      </w:pPr>
      <w:r w:rsidRPr="006A19F8">
        <w:rPr>
          <w:rFonts w:ascii="Gill Sans MT" w:eastAsia="Times New Roman" w:hAnsi="Gill Sans MT" w:cs="Times New Roman"/>
          <w:bCs/>
          <w:sz w:val="22"/>
          <w:szCs w:val="22"/>
          <w:lang w:eastAsia="en-GB"/>
        </w:rPr>
        <w:t>in dribs and drabs</w:t>
      </w:r>
    </w:p>
    <w:p w:rsidR="00350DE4" w:rsidRPr="006A19F8" w:rsidRDefault="00350DE4" w:rsidP="00391877">
      <w:pPr>
        <w:spacing w:before="100" w:beforeAutospacing="1" w:after="100" w:afterAutospacing="1" w:line="276" w:lineRule="auto"/>
        <w:outlineLvl w:val="2"/>
        <w:rPr>
          <w:rFonts w:ascii="Gill Sans MT" w:eastAsia="Times New Roman" w:hAnsi="Gill Sans MT" w:cs="Times New Roman"/>
          <w:bCs/>
          <w:sz w:val="22"/>
          <w:szCs w:val="22"/>
          <w:lang w:eastAsia="en-GB"/>
        </w:rPr>
      </w:pPr>
      <w:r w:rsidRPr="006A19F8">
        <w:rPr>
          <w:rFonts w:ascii="Gill Sans MT" w:eastAsia="Times New Roman" w:hAnsi="Gill Sans MT" w:cs="Times New Roman"/>
          <w:bCs/>
          <w:sz w:val="22"/>
          <w:szCs w:val="22"/>
          <w:lang w:eastAsia="en-GB"/>
        </w:rPr>
        <w:t>a troop-train</w:t>
      </w:r>
    </w:p>
    <w:p w:rsidR="00350DE4" w:rsidRPr="006A19F8" w:rsidRDefault="00350DE4" w:rsidP="00391877">
      <w:pPr>
        <w:spacing w:before="100" w:beforeAutospacing="1" w:after="100" w:afterAutospacing="1" w:line="276" w:lineRule="auto"/>
        <w:outlineLvl w:val="2"/>
        <w:rPr>
          <w:rFonts w:ascii="Gill Sans MT" w:eastAsia="Times New Roman" w:hAnsi="Gill Sans MT" w:cs="Times New Roman"/>
          <w:bCs/>
          <w:sz w:val="22"/>
          <w:szCs w:val="22"/>
          <w:lang w:eastAsia="en-GB"/>
        </w:rPr>
      </w:pPr>
      <w:r w:rsidRPr="006A19F8">
        <w:rPr>
          <w:rFonts w:ascii="Gill Sans MT" w:eastAsia="Times New Roman" w:hAnsi="Gill Sans MT" w:cs="Times New Roman"/>
          <w:bCs/>
          <w:sz w:val="22"/>
          <w:szCs w:val="22"/>
          <w:lang w:eastAsia="en-GB"/>
        </w:rPr>
        <w:t>to do one’s duty</w:t>
      </w:r>
    </w:p>
    <w:p w:rsidR="00350DE4" w:rsidRPr="006A19F8" w:rsidRDefault="00350DE4" w:rsidP="00391877">
      <w:pPr>
        <w:spacing w:before="100" w:beforeAutospacing="1" w:after="100" w:afterAutospacing="1" w:line="276" w:lineRule="auto"/>
        <w:outlineLvl w:val="2"/>
        <w:rPr>
          <w:rFonts w:ascii="Gill Sans MT" w:eastAsia="Times New Roman" w:hAnsi="Gill Sans MT" w:cs="Times New Roman"/>
          <w:bCs/>
          <w:sz w:val="22"/>
          <w:szCs w:val="22"/>
          <w:lang w:eastAsia="en-GB"/>
        </w:rPr>
      </w:pPr>
      <w:r w:rsidRPr="006A19F8">
        <w:rPr>
          <w:rFonts w:ascii="Gill Sans MT" w:eastAsia="Times New Roman" w:hAnsi="Gill Sans MT" w:cs="Times New Roman"/>
          <w:bCs/>
          <w:sz w:val="22"/>
          <w:szCs w:val="22"/>
          <w:lang w:eastAsia="en-GB"/>
        </w:rPr>
        <w:t>the help / aid</w:t>
      </w:r>
    </w:p>
    <w:p w:rsidR="00350DE4" w:rsidRPr="006A19F8" w:rsidRDefault="00350DE4" w:rsidP="00391877">
      <w:pPr>
        <w:spacing w:before="100" w:beforeAutospacing="1" w:after="100" w:afterAutospacing="1" w:line="276" w:lineRule="auto"/>
        <w:outlineLvl w:val="2"/>
        <w:rPr>
          <w:rFonts w:ascii="Gill Sans MT" w:eastAsia="Times New Roman" w:hAnsi="Gill Sans MT" w:cs="Times New Roman"/>
          <w:bCs/>
          <w:sz w:val="22"/>
          <w:szCs w:val="22"/>
          <w:lang w:eastAsia="en-GB"/>
        </w:rPr>
      </w:pPr>
      <w:r w:rsidRPr="006A19F8">
        <w:rPr>
          <w:rFonts w:ascii="Gill Sans MT" w:eastAsia="Times New Roman" w:hAnsi="Gill Sans MT" w:cs="Times New Roman"/>
          <w:bCs/>
          <w:sz w:val="22"/>
          <w:szCs w:val="22"/>
          <w:lang w:eastAsia="en-GB"/>
        </w:rPr>
        <w:t>the ruling classes</w:t>
      </w:r>
    </w:p>
    <w:p w:rsidR="00350DE4" w:rsidRPr="006A19F8" w:rsidRDefault="00350DE4" w:rsidP="00391877">
      <w:pPr>
        <w:spacing w:before="100" w:beforeAutospacing="1" w:after="100" w:afterAutospacing="1" w:line="276" w:lineRule="auto"/>
        <w:outlineLvl w:val="2"/>
        <w:rPr>
          <w:rFonts w:ascii="Gill Sans MT" w:eastAsia="Times New Roman" w:hAnsi="Gill Sans MT" w:cs="Times New Roman"/>
          <w:bCs/>
          <w:sz w:val="22"/>
          <w:szCs w:val="22"/>
          <w:lang w:eastAsia="en-GB"/>
        </w:rPr>
      </w:pPr>
      <w:r w:rsidRPr="006A19F8">
        <w:rPr>
          <w:rFonts w:ascii="Gill Sans MT" w:eastAsia="Times New Roman" w:hAnsi="Gill Sans MT" w:cs="Times New Roman"/>
          <w:bCs/>
          <w:sz w:val="22"/>
          <w:szCs w:val="22"/>
          <w:lang w:eastAsia="en-GB"/>
        </w:rPr>
        <w:t>inconceivable</w:t>
      </w:r>
    </w:p>
    <w:p w:rsidR="006A19F8" w:rsidRPr="006A19F8" w:rsidRDefault="006A19F8" w:rsidP="00391877">
      <w:pPr>
        <w:spacing w:before="100" w:beforeAutospacing="1" w:after="100" w:afterAutospacing="1" w:line="276" w:lineRule="auto"/>
        <w:outlineLvl w:val="2"/>
        <w:rPr>
          <w:rFonts w:ascii="Gill Sans MT" w:eastAsia="Times New Roman" w:hAnsi="Gill Sans MT" w:cs="Times New Roman"/>
          <w:bCs/>
          <w:sz w:val="22"/>
          <w:szCs w:val="22"/>
          <w:lang w:eastAsia="en-GB"/>
        </w:rPr>
        <w:sectPr w:rsidR="006A19F8" w:rsidRPr="006A19F8" w:rsidSect="00350DE4">
          <w:type w:val="continuous"/>
          <w:pgSz w:w="11900" w:h="16840"/>
          <w:pgMar w:top="1440" w:right="1440" w:bottom="1440" w:left="1440" w:header="708" w:footer="708" w:gutter="0"/>
          <w:cols w:num="3" w:space="708"/>
          <w:docGrid w:linePitch="360"/>
        </w:sectPr>
      </w:pPr>
      <w:r w:rsidRPr="006A19F8">
        <w:rPr>
          <w:rFonts w:ascii="Gill Sans MT" w:eastAsia="Times New Roman" w:hAnsi="Gill Sans MT" w:cs="Times New Roman"/>
          <w:bCs/>
          <w:sz w:val="22"/>
          <w:szCs w:val="22"/>
          <w:lang w:eastAsia="en-GB"/>
        </w:rPr>
        <w:t>to see to it</w:t>
      </w:r>
    </w:p>
    <w:p w:rsidR="00350DE4" w:rsidRPr="006A19F8" w:rsidRDefault="00350DE4" w:rsidP="00391877">
      <w:pPr>
        <w:spacing w:before="100" w:beforeAutospacing="1" w:after="100" w:afterAutospacing="1" w:line="276" w:lineRule="auto"/>
        <w:outlineLvl w:val="2"/>
        <w:rPr>
          <w:rFonts w:ascii="Gill Sans MT" w:eastAsia="Times New Roman" w:hAnsi="Gill Sans MT" w:cs="Times New Roman"/>
          <w:bCs/>
          <w:sz w:val="22"/>
          <w:szCs w:val="22"/>
          <w:lang w:eastAsia="en-GB"/>
        </w:rPr>
      </w:pPr>
    </w:p>
    <w:p w:rsidR="00350DE4" w:rsidRDefault="00350DE4" w:rsidP="00391877">
      <w:pPr>
        <w:spacing w:before="100" w:beforeAutospacing="1" w:after="100" w:afterAutospacing="1" w:line="276" w:lineRule="auto"/>
        <w:outlineLvl w:val="2"/>
        <w:rPr>
          <w:rFonts w:ascii="Gill Sans MT" w:eastAsia="Times New Roman" w:hAnsi="Gill Sans MT" w:cs="Times New Roman"/>
          <w:bCs/>
          <w:sz w:val="22"/>
          <w:szCs w:val="22"/>
          <w:lang w:val="it-IT" w:eastAsia="en-GB"/>
        </w:rPr>
      </w:pPr>
    </w:p>
    <w:p w:rsidR="00350DE4" w:rsidRDefault="00350DE4" w:rsidP="00391877">
      <w:pPr>
        <w:spacing w:before="100" w:beforeAutospacing="1" w:after="100" w:afterAutospacing="1" w:line="276" w:lineRule="auto"/>
        <w:outlineLvl w:val="2"/>
        <w:rPr>
          <w:rFonts w:ascii="Gill Sans MT" w:eastAsia="Times New Roman" w:hAnsi="Gill Sans MT" w:cs="Times New Roman"/>
          <w:bCs/>
          <w:sz w:val="22"/>
          <w:szCs w:val="22"/>
          <w:lang w:val="it-IT" w:eastAsia="en-GB"/>
        </w:rPr>
      </w:pPr>
    </w:p>
    <w:p w:rsidR="00350DE4" w:rsidRDefault="00350DE4" w:rsidP="00391877">
      <w:pPr>
        <w:spacing w:before="100" w:beforeAutospacing="1" w:after="100" w:afterAutospacing="1" w:line="276" w:lineRule="auto"/>
        <w:outlineLvl w:val="2"/>
        <w:rPr>
          <w:rFonts w:ascii="Gill Sans MT" w:eastAsia="Times New Roman" w:hAnsi="Gill Sans MT" w:cs="Times New Roman"/>
          <w:bCs/>
          <w:sz w:val="22"/>
          <w:szCs w:val="22"/>
          <w:lang w:val="it-IT" w:eastAsia="en-GB"/>
        </w:rPr>
      </w:pPr>
    </w:p>
    <w:p w:rsidR="00350DE4" w:rsidRDefault="00350DE4" w:rsidP="00391877">
      <w:pPr>
        <w:spacing w:before="100" w:beforeAutospacing="1" w:after="100" w:afterAutospacing="1" w:line="276" w:lineRule="auto"/>
        <w:outlineLvl w:val="2"/>
        <w:rPr>
          <w:rFonts w:ascii="Gill Sans MT" w:eastAsia="Times New Roman" w:hAnsi="Gill Sans MT" w:cs="Times New Roman"/>
          <w:bCs/>
          <w:sz w:val="22"/>
          <w:szCs w:val="22"/>
          <w:lang w:val="it-IT" w:eastAsia="en-GB"/>
        </w:rPr>
      </w:pPr>
    </w:p>
    <w:p w:rsidR="00350DE4" w:rsidRDefault="00350DE4" w:rsidP="00391877">
      <w:pPr>
        <w:spacing w:before="100" w:beforeAutospacing="1" w:after="100" w:afterAutospacing="1" w:line="276" w:lineRule="auto"/>
        <w:outlineLvl w:val="2"/>
        <w:rPr>
          <w:rFonts w:ascii="Gill Sans MT" w:eastAsia="Times New Roman" w:hAnsi="Gill Sans MT" w:cs="Times New Roman"/>
          <w:bCs/>
          <w:sz w:val="22"/>
          <w:szCs w:val="22"/>
          <w:lang w:val="it-IT" w:eastAsia="en-GB"/>
        </w:rPr>
      </w:pPr>
    </w:p>
    <w:p w:rsidR="00350DE4" w:rsidRDefault="00350DE4" w:rsidP="00391877">
      <w:pPr>
        <w:spacing w:before="100" w:beforeAutospacing="1" w:after="100" w:afterAutospacing="1" w:line="276" w:lineRule="auto"/>
        <w:outlineLvl w:val="2"/>
        <w:rPr>
          <w:rFonts w:ascii="Gill Sans MT" w:eastAsia="Times New Roman" w:hAnsi="Gill Sans MT" w:cs="Times New Roman"/>
          <w:bCs/>
          <w:sz w:val="22"/>
          <w:szCs w:val="22"/>
          <w:lang w:val="it-IT" w:eastAsia="en-GB"/>
        </w:rPr>
      </w:pPr>
    </w:p>
    <w:p w:rsidR="00350DE4" w:rsidRDefault="00350DE4" w:rsidP="00391877">
      <w:pPr>
        <w:spacing w:before="100" w:beforeAutospacing="1" w:after="100" w:afterAutospacing="1" w:line="276" w:lineRule="auto"/>
        <w:outlineLvl w:val="2"/>
        <w:rPr>
          <w:rFonts w:ascii="Gill Sans MT" w:eastAsia="Times New Roman" w:hAnsi="Gill Sans MT" w:cs="Times New Roman"/>
          <w:bCs/>
          <w:sz w:val="22"/>
          <w:szCs w:val="22"/>
          <w:lang w:val="it-IT" w:eastAsia="en-GB"/>
        </w:rPr>
      </w:pPr>
    </w:p>
    <w:p w:rsidR="000258EB" w:rsidRDefault="000258EB" w:rsidP="00391877">
      <w:pPr>
        <w:spacing w:before="100" w:beforeAutospacing="1" w:after="100" w:afterAutospacing="1" w:line="276" w:lineRule="auto"/>
        <w:outlineLvl w:val="2"/>
        <w:rPr>
          <w:rFonts w:ascii="Gill Sans MT" w:eastAsia="Times New Roman" w:hAnsi="Gill Sans MT" w:cs="Times New Roman"/>
          <w:bCs/>
          <w:sz w:val="22"/>
          <w:szCs w:val="22"/>
          <w:lang w:val="it-IT" w:eastAsia="en-GB"/>
        </w:rPr>
      </w:pPr>
    </w:p>
    <w:p w:rsidR="000258EB" w:rsidRDefault="000258EB" w:rsidP="00391877">
      <w:pPr>
        <w:spacing w:before="100" w:beforeAutospacing="1" w:after="100" w:afterAutospacing="1" w:line="276" w:lineRule="auto"/>
        <w:outlineLvl w:val="2"/>
        <w:rPr>
          <w:rFonts w:ascii="Gill Sans MT" w:eastAsia="Times New Roman" w:hAnsi="Gill Sans MT" w:cs="Times New Roman"/>
          <w:bCs/>
          <w:sz w:val="22"/>
          <w:szCs w:val="22"/>
          <w:lang w:val="it-IT" w:eastAsia="en-GB"/>
        </w:rPr>
      </w:pPr>
    </w:p>
    <w:p w:rsidR="000258EB" w:rsidRDefault="000258EB" w:rsidP="00391877">
      <w:pPr>
        <w:spacing w:before="100" w:beforeAutospacing="1" w:after="100" w:afterAutospacing="1" w:line="276" w:lineRule="auto"/>
        <w:outlineLvl w:val="2"/>
        <w:rPr>
          <w:rFonts w:ascii="Gill Sans MT" w:eastAsia="Times New Roman" w:hAnsi="Gill Sans MT" w:cs="Times New Roman"/>
          <w:bCs/>
          <w:sz w:val="22"/>
          <w:szCs w:val="22"/>
          <w:lang w:val="it-IT" w:eastAsia="en-GB"/>
        </w:rPr>
      </w:pPr>
    </w:p>
    <w:p w:rsidR="000258EB" w:rsidRDefault="000258EB" w:rsidP="00391877">
      <w:pPr>
        <w:spacing w:before="100" w:beforeAutospacing="1" w:after="100" w:afterAutospacing="1" w:line="276" w:lineRule="auto"/>
        <w:outlineLvl w:val="2"/>
        <w:rPr>
          <w:rFonts w:ascii="Gill Sans MT" w:eastAsia="Times New Roman" w:hAnsi="Gill Sans MT" w:cs="Times New Roman"/>
          <w:bCs/>
          <w:sz w:val="22"/>
          <w:szCs w:val="22"/>
          <w:lang w:val="it-IT" w:eastAsia="en-GB"/>
        </w:rPr>
      </w:pPr>
    </w:p>
    <w:p w:rsidR="000258EB" w:rsidRPr="00391877" w:rsidRDefault="000258EB" w:rsidP="00391877">
      <w:pPr>
        <w:spacing w:before="100" w:beforeAutospacing="1" w:after="100" w:afterAutospacing="1" w:line="276" w:lineRule="auto"/>
        <w:outlineLvl w:val="2"/>
        <w:rPr>
          <w:rFonts w:ascii="Gill Sans MT" w:eastAsia="Times New Roman" w:hAnsi="Gill Sans MT" w:cs="Times New Roman"/>
          <w:bCs/>
          <w:sz w:val="22"/>
          <w:szCs w:val="22"/>
          <w:lang w:val="it-IT" w:eastAsia="en-GB"/>
        </w:rPr>
      </w:pPr>
    </w:p>
    <w:p w:rsidR="007678A8" w:rsidRPr="007678A8" w:rsidRDefault="007678A8" w:rsidP="007678A8">
      <w:pPr>
        <w:spacing w:before="100" w:beforeAutospacing="1" w:after="100" w:afterAutospacing="1" w:line="276" w:lineRule="auto"/>
        <w:outlineLvl w:val="2"/>
        <w:rPr>
          <w:rFonts w:ascii="Gill Sans MT" w:eastAsia="Times New Roman" w:hAnsi="Gill Sans MT" w:cs="Times New Roman"/>
          <w:bCs/>
          <w:sz w:val="22"/>
          <w:szCs w:val="22"/>
          <w:lang w:val="it-IT" w:eastAsia="en-GB"/>
        </w:rPr>
      </w:pPr>
    </w:p>
    <w:p w:rsidR="00AA6BF4" w:rsidRPr="007678A8" w:rsidRDefault="00B84B7C" w:rsidP="007678A8">
      <w:pPr>
        <w:spacing w:line="276" w:lineRule="auto"/>
        <w:rPr>
          <w:rFonts w:ascii="Gill Sans MT" w:hAnsi="Gill Sans MT"/>
          <w:sz w:val="22"/>
          <w:szCs w:val="22"/>
          <w:lang w:val="it-IT"/>
        </w:rPr>
      </w:pPr>
    </w:p>
    <w:sectPr w:rsidR="00AA6BF4" w:rsidRPr="007678A8" w:rsidSect="00350DE4">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B7C" w:rsidRDefault="00B84B7C" w:rsidP="00350DE4">
      <w:r>
        <w:separator/>
      </w:r>
    </w:p>
  </w:endnote>
  <w:endnote w:type="continuationSeparator" w:id="0">
    <w:p w:rsidR="00B84B7C" w:rsidRDefault="00B84B7C" w:rsidP="00350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B7C" w:rsidRDefault="00B84B7C" w:rsidP="00350DE4">
      <w:r>
        <w:separator/>
      </w:r>
    </w:p>
  </w:footnote>
  <w:footnote w:type="continuationSeparator" w:id="0">
    <w:p w:rsidR="00B84B7C" w:rsidRDefault="00B84B7C" w:rsidP="00350DE4">
      <w:r>
        <w:continuationSeparator/>
      </w:r>
    </w:p>
  </w:footnote>
  <w:footnote w:id="1">
    <w:p w:rsidR="00350DE4" w:rsidRPr="006A19F8" w:rsidRDefault="00350DE4">
      <w:pPr>
        <w:pStyle w:val="FootnoteText"/>
        <w:rPr>
          <w:i/>
          <w:lang w:val="it-IT"/>
        </w:rPr>
      </w:pPr>
      <w:r w:rsidRPr="006A19F8">
        <w:rPr>
          <w:rStyle w:val="FootnoteReference"/>
          <w:i/>
        </w:rPr>
        <w:footnoteRef/>
      </w:r>
      <w:r w:rsidRPr="006A19F8">
        <w:rPr>
          <w:i/>
          <w:lang w:val="it-IT"/>
        </w:rPr>
        <w:t xml:space="preserve"> </w:t>
      </w:r>
      <w:r w:rsidRPr="006A19F8">
        <w:rPr>
          <w:rFonts w:ascii="Gill Sans MT" w:hAnsi="Gill Sans MT"/>
          <w:bCs/>
          <w:i/>
          <w:sz w:val="22"/>
          <w:szCs w:val="22"/>
          <w:lang w:val="it-IT"/>
        </w:rPr>
        <w:t>     Benito Mussolini scrivendo sul</w:t>
      </w:r>
      <w:r w:rsidRPr="006A19F8">
        <w:rPr>
          <w:rFonts w:ascii="Gill Sans MT" w:hAnsi="Gill Sans MT"/>
          <w:bCs/>
          <w:i/>
          <w:iCs/>
          <w:sz w:val="22"/>
          <w:szCs w:val="22"/>
          <w:lang w:val="it-IT"/>
        </w:rPr>
        <w:t xml:space="preserve"> «Popolo d'Italia» del 16 gennaio 1919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4B320A"/>
    <w:multiLevelType w:val="hybridMultilevel"/>
    <w:tmpl w:val="CC92A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8A8"/>
    <w:rsid w:val="000258EB"/>
    <w:rsid w:val="00350DE4"/>
    <w:rsid w:val="00391877"/>
    <w:rsid w:val="005F0D03"/>
    <w:rsid w:val="006A19F8"/>
    <w:rsid w:val="007678A8"/>
    <w:rsid w:val="007F5CF9"/>
    <w:rsid w:val="0087516C"/>
    <w:rsid w:val="00B05187"/>
    <w:rsid w:val="00B84B7C"/>
    <w:rsid w:val="00B9232D"/>
    <w:rsid w:val="00B967A3"/>
    <w:rsid w:val="00DA0682"/>
    <w:rsid w:val="00E51DF9"/>
    <w:rsid w:val="00F42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84C3B"/>
  <w14:defaultImageDpi w14:val="32767"/>
  <w15:chartTrackingRefBased/>
  <w15:docId w15:val="{0D3A38AA-7AF2-B340-AD85-B662218A7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7678A8"/>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78A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7678A8"/>
    <w:rPr>
      <w:b/>
      <w:bCs/>
    </w:rPr>
  </w:style>
  <w:style w:type="paragraph" w:styleId="NormalWeb">
    <w:name w:val="Normal (Web)"/>
    <w:basedOn w:val="Normal"/>
    <w:uiPriority w:val="99"/>
    <w:semiHidden/>
    <w:unhideWhenUsed/>
    <w:rsid w:val="007678A8"/>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0258EB"/>
    <w:pPr>
      <w:ind w:left="720"/>
      <w:contextualSpacing/>
    </w:pPr>
  </w:style>
  <w:style w:type="paragraph" w:styleId="FootnoteText">
    <w:name w:val="footnote text"/>
    <w:basedOn w:val="Normal"/>
    <w:link w:val="FootnoteTextChar"/>
    <w:uiPriority w:val="99"/>
    <w:semiHidden/>
    <w:unhideWhenUsed/>
    <w:rsid w:val="00350DE4"/>
    <w:rPr>
      <w:sz w:val="20"/>
      <w:szCs w:val="20"/>
    </w:rPr>
  </w:style>
  <w:style w:type="character" w:customStyle="1" w:styleId="FootnoteTextChar">
    <w:name w:val="Footnote Text Char"/>
    <w:basedOn w:val="DefaultParagraphFont"/>
    <w:link w:val="FootnoteText"/>
    <w:uiPriority w:val="99"/>
    <w:semiHidden/>
    <w:rsid w:val="00350DE4"/>
    <w:rPr>
      <w:sz w:val="20"/>
      <w:szCs w:val="20"/>
    </w:rPr>
  </w:style>
  <w:style w:type="character" w:styleId="FootnoteReference">
    <w:name w:val="footnote reference"/>
    <w:basedOn w:val="DefaultParagraphFont"/>
    <w:uiPriority w:val="99"/>
    <w:semiHidden/>
    <w:unhideWhenUsed/>
    <w:rsid w:val="00350D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059857">
      <w:bodyDiv w:val="1"/>
      <w:marLeft w:val="0"/>
      <w:marRight w:val="0"/>
      <w:marTop w:val="0"/>
      <w:marBottom w:val="0"/>
      <w:divBdr>
        <w:top w:val="none" w:sz="0" w:space="0" w:color="auto"/>
        <w:left w:val="none" w:sz="0" w:space="0" w:color="auto"/>
        <w:bottom w:val="none" w:sz="0" w:space="0" w:color="auto"/>
        <w:right w:val="none" w:sz="0" w:space="0" w:color="auto"/>
      </w:divBdr>
    </w:div>
    <w:div w:id="1708752541">
      <w:bodyDiv w:val="1"/>
      <w:marLeft w:val="0"/>
      <w:marRight w:val="0"/>
      <w:marTop w:val="0"/>
      <w:marBottom w:val="0"/>
      <w:divBdr>
        <w:top w:val="none" w:sz="0" w:space="0" w:color="auto"/>
        <w:left w:val="none" w:sz="0" w:space="0" w:color="auto"/>
        <w:bottom w:val="none" w:sz="0" w:space="0" w:color="auto"/>
        <w:right w:val="none" w:sz="0" w:space="0" w:color="auto"/>
      </w:divBdr>
    </w:div>
    <w:div w:id="1759860442">
      <w:bodyDiv w:val="1"/>
      <w:marLeft w:val="0"/>
      <w:marRight w:val="0"/>
      <w:marTop w:val="0"/>
      <w:marBottom w:val="0"/>
      <w:divBdr>
        <w:top w:val="none" w:sz="0" w:space="0" w:color="auto"/>
        <w:left w:val="none" w:sz="0" w:space="0" w:color="auto"/>
        <w:bottom w:val="none" w:sz="0" w:space="0" w:color="auto"/>
        <w:right w:val="none" w:sz="0" w:space="0" w:color="auto"/>
      </w:divBdr>
    </w:div>
    <w:div w:id="1906642625">
      <w:bodyDiv w:val="1"/>
      <w:marLeft w:val="0"/>
      <w:marRight w:val="0"/>
      <w:marTop w:val="0"/>
      <w:marBottom w:val="0"/>
      <w:divBdr>
        <w:top w:val="none" w:sz="0" w:space="0" w:color="auto"/>
        <w:left w:val="none" w:sz="0" w:space="0" w:color="auto"/>
        <w:bottom w:val="none" w:sz="0" w:space="0" w:color="auto"/>
        <w:right w:val="none" w:sz="0" w:space="0" w:color="auto"/>
      </w:divBdr>
    </w:div>
    <w:div w:id="207874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DD0D5-9BD9-914F-9ADA-DC7A10F60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2018-02-25T12:51:00Z</dcterms:created>
  <dcterms:modified xsi:type="dcterms:W3CDTF">2018-02-26T18:24:00Z</dcterms:modified>
</cp:coreProperties>
</file>