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rPr>
          <w:rFonts w:ascii="Calibri" w:cs="Calibri" w:eastAsia="Calibri" w:hAnsi="Calibri"/>
          <w:color w:val="030303"/>
          <w:sz w:val="24"/>
          <w:szCs w:val="24"/>
        </w:rPr>
      </w:pPr>
      <w:bookmarkStart w:colFirst="0" w:colLast="0" w:name="_1szp7mmgib95" w:id="0"/>
      <w:bookmarkEnd w:id="0"/>
      <w:r w:rsidDel="00000000" w:rsidR="00000000" w:rsidRPr="00000000">
        <w:rPr>
          <w:rFonts w:ascii="Roboto" w:cs="Roboto" w:eastAsia="Roboto" w:hAnsi="Roboto"/>
          <w:color w:val="030303"/>
          <w:sz w:val="46"/>
          <w:szCs w:val="46"/>
          <w:rtl w:val="0"/>
        </w:rPr>
        <w:t xml:space="preserve">Nonni pilastro delle famiglie italiane: 74% si occupa dei nipoti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ASKA news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i w:val="1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  <w:rtl w:val="0"/>
        </w:rPr>
        <w:t xml:space="preserve">Abbina l’inglese all’italiano su Wordwall  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shd w:fill="f9f9f9" w:val="clear"/>
            <w:rtl w:val="0"/>
          </w:rPr>
          <w:t xml:space="preserve">Clicca qui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i w:val="1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  <w:rtl w:val="0"/>
        </w:rPr>
        <w:t xml:space="preserve">Completate la lista dei vocaboli di Wordwall in inglese e italiano </w:t>
      </w:r>
    </w:p>
    <w:p w:rsidR="00000000" w:rsidDel="00000000" w:rsidP="00000000" w:rsidRDefault="00000000" w:rsidRPr="00000000" w14:paraId="00000006">
      <w:pPr>
        <w:ind w:left="720" w:firstLine="0"/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87.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backbone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to spoil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a trend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4  nipoti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5 una libera scelta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management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7 via 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8 affrancarsi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teacher (of young children)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10 complice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A heritage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12 fino a quando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at meal times</w:t>
            </w:r>
          </w:p>
        </w:tc>
      </w:tr>
      <w:tr>
        <w:trPr>
          <w:trHeight w:val="397.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14 impostare le regole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to be wrong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16 sobbalzare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17  pur sopperendo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30303"/>
                <w:sz w:val="24"/>
                <w:szCs w:val="24"/>
                <w:shd w:fill="f9f9f9" w:val="clear"/>
                <w:rtl w:val="0"/>
              </w:rPr>
              <w:t xml:space="preserve">fun activities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color w:val="030303"/>
          <w:sz w:val="24"/>
          <w:szCs w:val="24"/>
          <w:u w:val="none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30303"/>
          <w:sz w:val="24"/>
          <w:szCs w:val="24"/>
          <w:shd w:fill="f9f9f9" w:val="clear"/>
          <w:rtl w:val="0"/>
        </w:rPr>
        <w:t xml:space="preserve">Mettiti alla prova: guarda il filmato e scrivi appunti brevi in inglese</w:t>
      </w:r>
    </w:p>
    <w:p w:rsidR="00000000" w:rsidDel="00000000" w:rsidP="00000000" w:rsidRDefault="00000000" w:rsidRPr="00000000" w14:paraId="0000002E">
      <w:pPr>
        <w:ind w:left="720" w:firstLine="0"/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shd w:fill="f9f9f9" w:val="clear"/>
            <w:rtl w:val="0"/>
          </w:rPr>
          <w:t xml:space="preserve">https://www.youtube.com/watch?v=AOCpGPHl9wc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Calibri" w:cs="Calibri" w:eastAsia="Calibri" w:hAnsi="Calibri"/>
          <w:b w:val="1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  <w:rtl w:val="0"/>
        </w:rPr>
        <w:t xml:space="preserve">Guarda il video di nuovo e riempi gli spazi con le frasi e parole di wordwall e anche alcuni dati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i w:val="1"/>
          <w:color w:val="030303"/>
          <w:sz w:val="24"/>
          <w:szCs w:val="24"/>
          <w:shd w:fill="f9f9f9" w:val="clear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shd w:fill="f9f9f9" w:val="clear"/>
            <w:rtl w:val="0"/>
          </w:rPr>
          <w:t xml:space="preserve">https://www.youtube.com/watch?v=AOCpGPHl9wc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Milano, 2 ott. (askanews) 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Sono considerati _______________ delle famiglie italiane, risorsa preziosa per _______________ dei bambini soprattutto quando entrambi i genitori lavorano. Oggi in Italia ci sono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 di nonni, il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___________   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dei quali aiuta sistematicamente i proprio figli nella cura dei _________.  Ogni giorno trascorrono insieme circa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______ 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 ore soprattutto _______________________ e durante il pomeriggio, costruendo __________ una relazione preziosa come ci racconta Cristina Liverani, research manager di Doxa, che ha condotto una ricerca per Nonno Nanni in occasione della festa dei nonni: "Dalla ricerca di oggi i nonni appaiono _______________ e _______________: maestri perchè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___________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 ci dichiara di avere un ruolo educativo coi nipoti, dall'altro sono molto complici: sono due generazioni che riescono a dialogare tra di loro, a instaurare una relazione su interessi comuni, tanto dialogo _______________ che portano avanti insieme".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_______________ a una mancanza della società contemporanea, per il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93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% dei nonni è un piacere prendersi cura dei propri nipoti, coi quali condividono le proprie conoscenze, raccontano il proprio passato trasferendo loro _______________ di esperienze e valori. _______________ dunque chi li accusa di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viziarli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troppo? Il parere della pedagogista Elena Urso: "Noi coi nostri genitori diciamo sempre una frase che li fa ______________: i genitori devono educare, i nonni possono ______________. I ruoli educativi sono squisitamente diversi da quelli dei genitori che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 _______________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. I nonni lo fanno ma nell'ambito di una relazione privilegiata".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_______________ l'aiuto dei nonni nella cura dei figli sarà una necessità più che _______________        è difficile dirlo "Indubbiamente è _______________ che secondo me durerà per qualche tempo proprio perché la struttura sociale non consente di _______________ dai nonni in questo senso, di non avere più bisogno di loro".</w:t>
      </w:r>
    </w:p>
    <w:p w:rsidR="00000000" w:rsidDel="00000000" w:rsidP="00000000" w:rsidRDefault="00000000" w:rsidRPr="00000000" w14:paraId="0000003E">
      <w:pPr>
        <w:ind w:left="720" w:firstLine="0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30303"/>
          <w:sz w:val="24"/>
          <w:szCs w:val="24"/>
          <w:u w:val="none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Rispondi alle domande in italiano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Quanti nonni ci sono in Italia?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Quale percentuale aiuta abitualmente i loro figli con la cura dei nipoti?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Quante ore al giorno passano i nonni insieme ai nipoti?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360" w:lineRule="auto"/>
        <w:ind w:left="720" w:hanging="360"/>
        <w:rPr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Quali sono i due ruoli dei nonni? Perché?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Riscrivi la frase “pur sopperendo a una mancanza della società contemporanea” in parole tue. Cosa significa?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Ai nonni piace curare ai propri nipoti?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360" w:lineRule="auto"/>
        <w:ind w:left="720" w:hanging="360"/>
        <w:rPr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Secondo la pedagogista Elena Urso, questo fenomeno continuerà’ nei prossimi anni? Perché?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Write down the most important 5 facts from this article in English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color w:val="030303"/>
          <w:sz w:val="21"/>
          <w:szCs w:val="21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ordwall.net/play/10701/797/901" TargetMode="External"/><Relationship Id="rId7" Type="http://schemas.openxmlformats.org/officeDocument/2006/relationships/hyperlink" Target="https://www.youtube.com/watch?v=AOCpGPHl9wc" TargetMode="External"/><Relationship Id="rId8" Type="http://schemas.openxmlformats.org/officeDocument/2006/relationships/hyperlink" Target="https://www.youtube.com/watch?v=AOCpGPHl9w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