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E53D0" w14:textId="77777777" w:rsidR="00A1024A" w:rsidRPr="00112969" w:rsidRDefault="00A1024A" w:rsidP="00112969">
      <w:pPr>
        <w:shd w:val="clear" w:color="auto" w:fill="FFFFFF"/>
        <w:spacing w:before="240" w:after="16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20"/>
          <w:lang w:val="it-IT" w:eastAsia="en-GB"/>
        </w:rPr>
      </w:pPr>
      <w:bookmarkStart w:id="0" w:name="_GoBack"/>
      <w:bookmarkEnd w:id="0"/>
      <w:r w:rsidRPr="00112969">
        <w:rPr>
          <w:rFonts w:ascii="Arial" w:eastAsia="Times New Roman" w:hAnsi="Arial" w:cs="Arial"/>
          <w:b/>
          <w:bCs/>
          <w:kern w:val="36"/>
          <w:szCs w:val="20"/>
          <w:lang w:val="it-IT" w:eastAsia="en-GB"/>
        </w:rPr>
        <w:t>M</w:t>
      </w:r>
      <w:r w:rsidR="00F77E0C" w:rsidRPr="00112969">
        <w:rPr>
          <w:rFonts w:ascii="Arial" w:eastAsia="Times New Roman" w:hAnsi="Arial" w:cs="Arial"/>
          <w:b/>
          <w:bCs/>
          <w:kern w:val="36"/>
          <w:szCs w:val="20"/>
          <w:lang w:val="it-IT" w:eastAsia="en-GB"/>
        </w:rPr>
        <w:t>atrimoni, separazioni e divorzi</w:t>
      </w:r>
    </w:p>
    <w:p w14:paraId="70EE53D1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Nel 2015 sono stati celebrati in Italia </w:t>
      </w:r>
      <w:r w:rsidRPr="00032602"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en-GB"/>
        </w:rPr>
        <w:t>194.377 matrimoni</w:t>
      </w: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, circa 4.600 in più rispetto al 2014. Si tratta dell'aumento annuo più consistente dal 2008. Nel periodo 2008-2014, i matrimoni sono diminuiti in media al ritmo di quasi 10.000 l’anno.</w:t>
      </w:r>
    </w:p>
    <w:p w14:paraId="70EE53D2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Aumenta la propensione alle prime nozze: 429 per 1.000 uomini e 474 per 1.000 donne. Gli sposi celibi hanno in media 35 anni e le spose nubili 32 (entrambi quasi due anni in più rispetto al 2008).</w:t>
      </w:r>
    </w:p>
    <w:p w14:paraId="70EE53D3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Le seconde nozze, o successive, sono 33.579, quasi 3.000 in più rispetto al 2014 (+9%). L’incidenza sul totale dei matrimoni raggiunge il 17%.</w:t>
      </w:r>
    </w:p>
    <w:p w14:paraId="70EE53D4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Prosegue l'aumento dei matrimoni celebrati con rito civile. Sono 88.000, l'8% in più rispetto al 2014, il 45,3% del totale dei matrimoni.</w:t>
      </w:r>
    </w:p>
    <w:p w14:paraId="70EE53D5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I matrimoni in cui almeno uno dei due sposi è di cittadinanza straniera sono circa 24.000 (12,4% delle nozze celebrate nel 2015), in calo di circa 200 unità rispetto al 2014.</w:t>
      </w:r>
    </w:p>
    <w:p w14:paraId="70EE53D6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Per l'instabilità coniugale, i dati del 2015 risentono degli effetti delle recenti variazioni normative. In particolare l'introduzione del "divorzio breve" fa registrare un consistente aumento del numero di </w:t>
      </w:r>
      <w:r w:rsidRPr="00032602"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en-GB"/>
        </w:rPr>
        <w:t>divorzi</w:t>
      </w: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, che ammontano a </w:t>
      </w:r>
      <w:r w:rsidRPr="00032602"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en-GB"/>
        </w:rPr>
        <w:t>82.469</w:t>
      </w: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 (+57% sul 2014). Più contenuto è l'aumento dele </w:t>
      </w:r>
      <w:r w:rsidRPr="00032602"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en-GB"/>
        </w:rPr>
        <w:t>separazioni</w:t>
      </w: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, pari a </w:t>
      </w:r>
      <w:r w:rsidRPr="00032602"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en-GB"/>
        </w:rPr>
        <w:t>91.706</w:t>
      </w: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 (+2,7% rispetto al 2014).</w:t>
      </w:r>
    </w:p>
    <w:p w14:paraId="70EE53D7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La durata media del matrimonio al momento della separazione è di circa 17 anni. In media i mariti hanno 48 anni, le mogli 45 anni.</w:t>
      </w:r>
    </w:p>
    <w:p w14:paraId="70EE53D8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La propensione a separarsi è più bassa e stabile nel tempo nei matrimoni celebrati con il rito religioso. A distanza di 10 anni dalle nozze, i matrimoni sopravviventi sono, rispettivamente, 911 e 914 su 1.000 per le coorti di matrimonio del 1995 e del 2005. I matrimoni civili sopravviventi scendono a 861 per la coorte del 1995 e a 841 per quella del 2005.</w:t>
      </w:r>
    </w:p>
    <w:p w14:paraId="70EE53D9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Nel 2015 le separazioni con figli in affido condiviso sono circa l'89% di tutte le separazioni con affido. Soltanto l'8,9% dei figli è affidato esclusivamente alla madre (si tratta dell’unico risultato evidente dell'applicazione della Legge 54/2006 sull'affido condiviso).</w:t>
      </w:r>
    </w:p>
    <w:p w14:paraId="70EE53DA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La quota di separazioni in cui la casa coniugale è assegnata alla moglie sale al 60% e arriva al 69% per le madri con almeno un figlio minorenne. Si mantiene stabile la quota di separazioni con assegno di mantenimento corrisposto dal padre (94% del totale delle separazioni con assegno nel 2015).</w:t>
      </w:r>
    </w:p>
    <w:p w14:paraId="70EE53DB" w14:textId="39495621" w:rsidR="00D47AA3" w:rsidRPr="00032602" w:rsidRDefault="00516974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032602">
        <w:rPr>
          <w:rFonts w:ascii="Arial" w:hAnsi="Arial" w:cs="Arial"/>
          <w:b/>
          <w:bCs/>
          <w:sz w:val="20"/>
          <w:szCs w:val="20"/>
          <w:lang w:val="it-IT"/>
        </w:rPr>
        <w:t>Leggi l’articolo e rispondi.</w:t>
      </w:r>
    </w:p>
    <w:p w14:paraId="4D7A118C" w14:textId="005D5AFB" w:rsidR="00516974" w:rsidRPr="00032602" w:rsidRDefault="00516974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032602">
        <w:rPr>
          <w:rFonts w:ascii="Arial" w:hAnsi="Arial" w:cs="Arial"/>
          <w:b/>
          <w:bCs/>
          <w:sz w:val="20"/>
          <w:szCs w:val="20"/>
          <w:lang w:val="it-IT"/>
        </w:rPr>
        <w:t>Vero o falso? Correggi le affermazioni false.</w:t>
      </w:r>
    </w:p>
    <w:p w14:paraId="1877FB8B" w14:textId="031E4A8F" w:rsidR="00223683" w:rsidRPr="00032602" w:rsidRDefault="00B8088F" w:rsidP="00B808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032602">
        <w:rPr>
          <w:rFonts w:ascii="Arial" w:hAnsi="Arial" w:cs="Arial"/>
          <w:sz w:val="20"/>
          <w:szCs w:val="20"/>
          <w:lang w:val="it-IT"/>
        </w:rPr>
        <w:t xml:space="preserve">Sono </w:t>
      </w:r>
      <w:r w:rsidR="002E3F8A" w:rsidRPr="00032602">
        <w:rPr>
          <w:rFonts w:ascii="Arial" w:hAnsi="Arial" w:cs="Arial"/>
          <w:sz w:val="20"/>
          <w:szCs w:val="20"/>
          <w:lang w:val="it-IT"/>
        </w:rPr>
        <w:t>pi</w:t>
      </w:r>
      <w:r w:rsidR="00886E55" w:rsidRPr="00032602">
        <w:rPr>
          <w:rFonts w:ascii="Arial" w:hAnsi="Arial" w:cs="Arial"/>
          <w:sz w:val="20"/>
          <w:szCs w:val="20"/>
          <w:lang w:val="it-IT"/>
        </w:rPr>
        <w:t>ù le donne che si sposano rispetto agli uomini.</w:t>
      </w:r>
    </w:p>
    <w:p w14:paraId="3C1EF6FD" w14:textId="7DE132D4" w:rsidR="001B387E" w:rsidRPr="00032602" w:rsidRDefault="001B387E" w:rsidP="001B387E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14:paraId="4367FCA1" w14:textId="54914D7C" w:rsidR="001B387E" w:rsidRPr="00032602" w:rsidRDefault="001B387E" w:rsidP="001B38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032602">
        <w:rPr>
          <w:rFonts w:ascii="Arial" w:hAnsi="Arial" w:cs="Arial"/>
          <w:sz w:val="20"/>
          <w:szCs w:val="20"/>
          <w:lang w:val="it-IT"/>
        </w:rPr>
        <w:t>L’et</w:t>
      </w:r>
      <w:r w:rsidR="00F757F3" w:rsidRPr="00032602">
        <w:rPr>
          <w:rFonts w:ascii="Arial" w:hAnsi="Arial" w:cs="Arial"/>
          <w:sz w:val="20"/>
          <w:szCs w:val="20"/>
          <w:lang w:val="it-IT"/>
        </w:rPr>
        <w:t xml:space="preserve">à media per le prime nozze è trentacinque anni per le donne e </w:t>
      </w:r>
      <w:r w:rsidR="00310267" w:rsidRPr="00032602">
        <w:rPr>
          <w:rFonts w:ascii="Arial" w:hAnsi="Arial" w:cs="Arial"/>
          <w:sz w:val="20"/>
          <w:szCs w:val="20"/>
          <w:lang w:val="it-IT"/>
        </w:rPr>
        <w:t>trentadue per gli uomini.</w:t>
      </w:r>
    </w:p>
    <w:p w14:paraId="4096ED39" w14:textId="77777777" w:rsidR="00310267" w:rsidRPr="00032602" w:rsidRDefault="00310267" w:rsidP="00310267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14:paraId="6556736C" w14:textId="430BE88B" w:rsidR="00310267" w:rsidRPr="00032602" w:rsidRDefault="00310267" w:rsidP="001B38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032602">
        <w:rPr>
          <w:rFonts w:ascii="Arial" w:hAnsi="Arial" w:cs="Arial"/>
          <w:sz w:val="20"/>
          <w:szCs w:val="20"/>
          <w:lang w:val="it-IT"/>
        </w:rPr>
        <w:t xml:space="preserve">I matrimoni celebrati con rito </w:t>
      </w:r>
      <w:r w:rsidR="00CF28BB">
        <w:rPr>
          <w:rFonts w:ascii="Arial" w:hAnsi="Arial" w:cs="Arial"/>
          <w:sz w:val="20"/>
          <w:szCs w:val="20"/>
          <w:lang w:val="it-IT"/>
        </w:rPr>
        <w:t>religioso</w:t>
      </w:r>
      <w:r w:rsidRPr="00032602">
        <w:rPr>
          <w:rFonts w:ascii="Arial" w:hAnsi="Arial" w:cs="Arial"/>
          <w:sz w:val="20"/>
          <w:szCs w:val="20"/>
          <w:lang w:val="it-IT"/>
        </w:rPr>
        <w:t xml:space="preserve"> sono in numero</w:t>
      </w:r>
      <w:r w:rsidR="00467A31" w:rsidRPr="00032602">
        <w:rPr>
          <w:rFonts w:ascii="Arial" w:hAnsi="Arial" w:cs="Arial"/>
          <w:sz w:val="20"/>
          <w:szCs w:val="20"/>
          <w:lang w:val="it-IT"/>
        </w:rPr>
        <w:t xml:space="preserve"> inferiore rispetto ai matrimoni celebrati con rito civile.</w:t>
      </w:r>
    </w:p>
    <w:p w14:paraId="4B4EB3DC" w14:textId="77777777" w:rsidR="00467A31" w:rsidRPr="00032602" w:rsidRDefault="00467A31" w:rsidP="00467A31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14:paraId="26594F94" w14:textId="1CDB653C" w:rsidR="00467A31" w:rsidRPr="00032602" w:rsidRDefault="00467A31" w:rsidP="001B38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032602">
        <w:rPr>
          <w:rFonts w:ascii="Arial" w:hAnsi="Arial" w:cs="Arial"/>
          <w:sz w:val="20"/>
          <w:szCs w:val="20"/>
          <w:lang w:val="it-IT"/>
        </w:rPr>
        <w:t>Con l’introduzione del “divorzio breve”</w:t>
      </w:r>
      <w:r w:rsidR="005177DC" w:rsidRPr="00032602">
        <w:rPr>
          <w:rFonts w:ascii="Arial" w:hAnsi="Arial" w:cs="Arial"/>
          <w:sz w:val="20"/>
          <w:szCs w:val="20"/>
          <w:lang w:val="it-IT"/>
        </w:rPr>
        <w:t xml:space="preserve"> il numero dei divorzi è diminuito.</w:t>
      </w:r>
    </w:p>
    <w:p w14:paraId="2B4D9859" w14:textId="77777777" w:rsidR="005177DC" w:rsidRPr="00032602" w:rsidRDefault="005177DC" w:rsidP="005177DC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14:paraId="27C77E86" w14:textId="5F7DC21C" w:rsidR="005177DC" w:rsidRPr="00032602" w:rsidRDefault="005177DC" w:rsidP="001B38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032602">
        <w:rPr>
          <w:rFonts w:ascii="Arial" w:hAnsi="Arial" w:cs="Arial"/>
          <w:sz w:val="20"/>
          <w:szCs w:val="20"/>
          <w:lang w:val="it-IT"/>
        </w:rPr>
        <w:t>I matrim</w:t>
      </w:r>
      <w:r w:rsidR="00A130CE">
        <w:rPr>
          <w:rFonts w:ascii="Arial" w:hAnsi="Arial" w:cs="Arial"/>
          <w:sz w:val="20"/>
          <w:szCs w:val="20"/>
          <w:lang w:val="it-IT"/>
        </w:rPr>
        <w:t>o</w:t>
      </w:r>
      <w:r w:rsidRPr="00032602">
        <w:rPr>
          <w:rFonts w:ascii="Arial" w:hAnsi="Arial" w:cs="Arial"/>
          <w:sz w:val="20"/>
          <w:szCs w:val="20"/>
          <w:lang w:val="it-IT"/>
        </w:rPr>
        <w:t>ni durano in media ventisette anni.</w:t>
      </w:r>
    </w:p>
    <w:p w14:paraId="253DEB82" w14:textId="77777777" w:rsidR="005177DC" w:rsidRPr="00032602" w:rsidRDefault="005177DC" w:rsidP="005177DC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14:paraId="673988B1" w14:textId="3F3C8C52" w:rsidR="005177DC" w:rsidRPr="00032602" w:rsidRDefault="008F61EA" w:rsidP="001B38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032602">
        <w:rPr>
          <w:rFonts w:ascii="Arial" w:hAnsi="Arial" w:cs="Arial"/>
          <w:sz w:val="20"/>
          <w:szCs w:val="20"/>
          <w:lang w:val="it-IT"/>
        </w:rPr>
        <w:t>I matrimoni celebrati con rito religioso durano più a lungo d</w:t>
      </w:r>
      <w:r w:rsidR="00A44404" w:rsidRPr="00032602">
        <w:rPr>
          <w:rFonts w:ascii="Arial" w:hAnsi="Arial" w:cs="Arial"/>
          <w:sz w:val="20"/>
          <w:szCs w:val="20"/>
          <w:lang w:val="it-IT"/>
        </w:rPr>
        <w:t>i quelli celebrati con rito civile.</w:t>
      </w:r>
    </w:p>
    <w:p w14:paraId="7BDD3AFA" w14:textId="77777777" w:rsidR="00A44404" w:rsidRPr="00032602" w:rsidRDefault="00A44404" w:rsidP="00A44404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14:paraId="10DFFC42" w14:textId="11B45BC4" w:rsidR="00A44404" w:rsidRPr="00032602" w:rsidRDefault="00A44404" w:rsidP="001B38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032602">
        <w:rPr>
          <w:rFonts w:ascii="Arial" w:hAnsi="Arial" w:cs="Arial"/>
          <w:sz w:val="20"/>
          <w:szCs w:val="20"/>
          <w:lang w:val="it-IT"/>
        </w:rPr>
        <w:t>Dopo le separazioni</w:t>
      </w:r>
      <w:r w:rsidR="00596F98">
        <w:rPr>
          <w:rFonts w:ascii="Arial" w:hAnsi="Arial" w:cs="Arial"/>
          <w:sz w:val="20"/>
          <w:szCs w:val="20"/>
          <w:lang w:val="it-IT"/>
        </w:rPr>
        <w:t xml:space="preserve"> </w:t>
      </w:r>
      <w:r w:rsidR="003669F6" w:rsidRPr="00032602">
        <w:rPr>
          <w:rFonts w:ascii="Arial" w:hAnsi="Arial" w:cs="Arial"/>
          <w:sz w:val="20"/>
          <w:szCs w:val="20"/>
          <w:lang w:val="it-IT"/>
        </w:rPr>
        <w:t>i figli vengono affidati solo alla madre.</w:t>
      </w:r>
    </w:p>
    <w:p w14:paraId="3D5FB0DD" w14:textId="77777777" w:rsidR="003669F6" w:rsidRPr="00032602" w:rsidRDefault="003669F6" w:rsidP="003669F6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14:paraId="4CA05167" w14:textId="2C8C6EE0" w:rsidR="003669F6" w:rsidRPr="00032602" w:rsidRDefault="003669F6" w:rsidP="001B38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032602">
        <w:rPr>
          <w:rFonts w:ascii="Arial" w:hAnsi="Arial" w:cs="Arial"/>
          <w:sz w:val="20"/>
          <w:szCs w:val="20"/>
          <w:lang w:val="it-IT"/>
        </w:rPr>
        <w:t>Dopo le separazioni</w:t>
      </w:r>
      <w:r w:rsidR="00596F98">
        <w:rPr>
          <w:rFonts w:ascii="Arial" w:hAnsi="Arial" w:cs="Arial"/>
          <w:sz w:val="20"/>
          <w:szCs w:val="20"/>
          <w:lang w:val="it-IT"/>
        </w:rPr>
        <w:t xml:space="preserve"> </w:t>
      </w:r>
      <w:r w:rsidRPr="00032602">
        <w:rPr>
          <w:rFonts w:ascii="Arial" w:hAnsi="Arial" w:cs="Arial"/>
          <w:sz w:val="20"/>
          <w:szCs w:val="20"/>
          <w:lang w:val="it-IT"/>
        </w:rPr>
        <w:t xml:space="preserve"> la casa coniugale </w:t>
      </w:r>
      <w:r w:rsidR="00032602" w:rsidRPr="00032602">
        <w:rPr>
          <w:rFonts w:ascii="Arial" w:hAnsi="Arial" w:cs="Arial"/>
          <w:sz w:val="20"/>
          <w:szCs w:val="20"/>
          <w:lang w:val="it-IT"/>
        </w:rPr>
        <w:t>è assegnata al marito.</w:t>
      </w:r>
    </w:p>
    <w:sectPr w:rsidR="003669F6" w:rsidRPr="00032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6688"/>
    <w:multiLevelType w:val="hybridMultilevel"/>
    <w:tmpl w:val="06D691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4A"/>
    <w:rsid w:val="00032602"/>
    <w:rsid w:val="000E2168"/>
    <w:rsid w:val="00112969"/>
    <w:rsid w:val="001B387E"/>
    <w:rsid w:val="00223683"/>
    <w:rsid w:val="00293136"/>
    <w:rsid w:val="002E3F8A"/>
    <w:rsid w:val="00310267"/>
    <w:rsid w:val="003669F6"/>
    <w:rsid w:val="00467A31"/>
    <w:rsid w:val="00516974"/>
    <w:rsid w:val="005177DC"/>
    <w:rsid w:val="00596F98"/>
    <w:rsid w:val="00886E55"/>
    <w:rsid w:val="008F61EA"/>
    <w:rsid w:val="00A1024A"/>
    <w:rsid w:val="00A130CE"/>
    <w:rsid w:val="00A44404"/>
    <w:rsid w:val="00AF3720"/>
    <w:rsid w:val="00B8088F"/>
    <w:rsid w:val="00C56507"/>
    <w:rsid w:val="00CF28BB"/>
    <w:rsid w:val="00D47AA3"/>
    <w:rsid w:val="00DF0CAF"/>
    <w:rsid w:val="00F757F3"/>
    <w:rsid w:val="00F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53D0"/>
  <w15:chartTrackingRefBased/>
  <w15:docId w15:val="{ACA8C856-7BFD-416D-8D96-A40A6831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449</Words>
  <Characters>2564</Characters>
  <Application>Microsoft Office Word</Application>
  <DocSecurity>0</DocSecurity>
  <Lines>21</Lines>
  <Paragraphs>6</Paragraphs>
  <ScaleCrop>false</ScaleCrop>
  <Company>SCHS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Durello, Mariarosa (SCHS)</dc:creator>
  <cp:keywords/>
  <dc:description/>
  <cp:lastModifiedBy>Microsoft Office User</cp:lastModifiedBy>
  <cp:revision>25</cp:revision>
  <cp:lastPrinted>2020-09-08T09:22:00Z</cp:lastPrinted>
  <dcterms:created xsi:type="dcterms:W3CDTF">2018-01-11T08:12:00Z</dcterms:created>
  <dcterms:modified xsi:type="dcterms:W3CDTF">2020-10-31T10:57:00Z</dcterms:modified>
</cp:coreProperties>
</file>