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8B996" w14:textId="77777777" w:rsidR="00BA24A8" w:rsidRPr="00AC3693" w:rsidRDefault="00BA24A8" w:rsidP="00BA24A8">
      <w:pPr>
        <w:spacing w:line="276" w:lineRule="auto"/>
        <w:jc w:val="center"/>
        <w:rPr>
          <w:b/>
          <w:sz w:val="24"/>
          <w:lang w:val="it-IT"/>
        </w:rPr>
      </w:pPr>
      <w:r w:rsidRPr="00AC3693">
        <w:rPr>
          <w:b/>
          <w:sz w:val="24"/>
          <w:lang w:val="it-IT"/>
        </w:rPr>
        <w:t>Liceo Classico Galileo, Firenze</w:t>
      </w:r>
    </w:p>
    <w:p w14:paraId="59349E76" w14:textId="77777777" w:rsidR="00E96F07" w:rsidRPr="00AC3693" w:rsidRDefault="00BA24A8" w:rsidP="00661BA3">
      <w:pPr>
        <w:spacing w:line="276" w:lineRule="auto"/>
        <w:jc w:val="both"/>
        <w:rPr>
          <w:sz w:val="24"/>
          <w:lang w:val="it-IT"/>
        </w:rPr>
      </w:pPr>
      <w:r w:rsidRPr="00AC3693">
        <w:rPr>
          <w:b/>
          <w:sz w:val="24"/>
          <w:lang w:val="it-IT"/>
        </w:rPr>
        <w:t>1) Perché mio figlio/figlia dovrebbe frequentare il Liceo Classico Galileo?</w:t>
      </w:r>
      <w:r w:rsidRPr="00AC3693">
        <w:rPr>
          <w:sz w:val="24"/>
          <w:lang w:val="it-IT"/>
        </w:rPr>
        <w:t xml:space="preserve"> Perché al Liceo Galileo si sono succedute generazioni e generazioni di alunni, alcuni celebri, altri meno celebri, ma tutti con una caratteristica comune: una preparazione culturale completa che va al di là delle semplici nozioni </w:t>
      </w:r>
      <w:r w:rsidR="00E96F07" w:rsidRPr="00AC3693">
        <w:rPr>
          <w:sz w:val="24"/>
          <w:lang w:val="it-IT"/>
        </w:rPr>
        <w:t>........</w:t>
      </w:r>
      <w:r w:rsidRPr="00AC3693">
        <w:rPr>
          <w:sz w:val="24"/>
          <w:lang w:val="it-IT"/>
        </w:rPr>
        <w:t xml:space="preserve"> Al Liceo Galileo siamo sicuri della nostra identità: una, semplice, chiara. Crediamo fermamente nella validità formativa e culturale dell'impostazione di fondo del classico, cioè nella possibilità che lo studio di quelle che vengono definite come “lingue morte” e della cultura che attraverso di esse si è espressa costituisca il più grosso contributo alla formazione di una personalità complessa, che dovrà affrontare poi le scelte della vita adulta. Perciò il nostro curriculum ha l'impostazione tradizionale senza sperimentazioni. </w:t>
      </w:r>
    </w:p>
    <w:p w14:paraId="52AFEF14" w14:textId="77777777" w:rsidR="00BA24A8" w:rsidRPr="00AC3693" w:rsidRDefault="00BA24A8" w:rsidP="00661BA3">
      <w:pPr>
        <w:spacing w:line="276" w:lineRule="auto"/>
        <w:jc w:val="both"/>
        <w:rPr>
          <w:sz w:val="24"/>
          <w:lang w:val="it-IT"/>
        </w:rPr>
      </w:pPr>
      <w:r w:rsidRPr="00AC3693">
        <w:rPr>
          <w:b/>
          <w:sz w:val="24"/>
          <w:lang w:val="it-IT"/>
        </w:rPr>
        <w:t>2) Quali caratteristiche ha il Liceo Galileo?</w:t>
      </w:r>
      <w:r w:rsidRPr="00AC3693">
        <w:rPr>
          <w:sz w:val="24"/>
          <w:lang w:val="it-IT"/>
        </w:rPr>
        <w:t xml:space="preserve"> - La scuola ha 700 alunni circa, la dimensione ottimale perché gli alunni possano essere seguiti con attenzione costante e perché possano conoscersi e relazionarsi tra di loro. L’ubicazione è centralissima: la scuola, che ha una sede unica, è vicinissima alla stazione e raggiungibile con tutti i mezzi di trasporto (tramvia, treno, bus). </w:t>
      </w:r>
      <w:r w:rsidR="00E96F07" w:rsidRPr="00AC3693">
        <w:rPr>
          <w:sz w:val="24"/>
          <w:lang w:val="it-IT"/>
        </w:rPr>
        <w:t xml:space="preserve"> </w:t>
      </w:r>
      <w:r w:rsidRPr="00AC3693">
        <w:rPr>
          <w:sz w:val="24"/>
          <w:lang w:val="it-IT"/>
        </w:rPr>
        <w:t xml:space="preserve"> </w:t>
      </w:r>
      <w:r w:rsidR="00E96F07" w:rsidRPr="00AC3693">
        <w:rPr>
          <w:sz w:val="24"/>
          <w:lang w:val="it-IT"/>
        </w:rPr>
        <w:t xml:space="preserve"> </w:t>
      </w:r>
    </w:p>
    <w:p w14:paraId="4273C6C7" w14:textId="77777777" w:rsidR="00E96F07" w:rsidRPr="00AC3693" w:rsidRDefault="00BA24A8" w:rsidP="00661BA3">
      <w:pPr>
        <w:spacing w:line="276" w:lineRule="auto"/>
        <w:jc w:val="both"/>
        <w:rPr>
          <w:sz w:val="24"/>
          <w:lang w:val="it-IT"/>
        </w:rPr>
      </w:pPr>
      <w:r w:rsidRPr="00AC3693">
        <w:rPr>
          <w:b/>
          <w:sz w:val="24"/>
          <w:lang w:val="it-IT"/>
        </w:rPr>
        <w:t>3) Cosa fate al Liceo per mantenere il dialogo con la realtà contemporanea?</w:t>
      </w:r>
      <w:r w:rsidRPr="00AC3693">
        <w:rPr>
          <w:sz w:val="24"/>
          <w:lang w:val="it-IT"/>
        </w:rPr>
        <w:t xml:space="preserve"> Innanzitutto ognuna delle discipline che sono qui oggetto di studio è, per sua natura, in dialogo costante con la contemporaneità. Poi, numerose attività vengono svolte nell'ambito delle lezioni del mattino o sono offerte con corsi facoltativi pomeridiani per ampliare l'offerta di stimoli e le conoscenze. Ecco qualche esempio: </w:t>
      </w:r>
    </w:p>
    <w:p w14:paraId="6E9DAB70" w14:textId="77777777" w:rsidR="00E96F07" w:rsidRPr="00AC3693" w:rsidRDefault="00BA24A8" w:rsidP="00661BA3">
      <w:pPr>
        <w:pStyle w:val="ListParagraph"/>
        <w:numPr>
          <w:ilvl w:val="0"/>
          <w:numId w:val="1"/>
        </w:numPr>
        <w:spacing w:line="276" w:lineRule="auto"/>
        <w:jc w:val="both"/>
        <w:rPr>
          <w:sz w:val="24"/>
          <w:lang w:val="it-IT"/>
        </w:rPr>
      </w:pPr>
      <w:r w:rsidRPr="00AC3693">
        <w:rPr>
          <w:sz w:val="24"/>
          <w:lang w:val="it-IT"/>
        </w:rPr>
        <w:t xml:space="preserve">lezioni-conferenza di studiosi ed esperti dei più vari ambiti (recentemente è venuto ad incontrare i nostri studenti il regista Gabriele Lavia) </w:t>
      </w:r>
    </w:p>
    <w:p w14:paraId="31C6DE26" w14:textId="77777777" w:rsidR="00E96F07" w:rsidRPr="00AC3693" w:rsidRDefault="00BA24A8" w:rsidP="00661BA3">
      <w:pPr>
        <w:pStyle w:val="ListParagraph"/>
        <w:numPr>
          <w:ilvl w:val="0"/>
          <w:numId w:val="1"/>
        </w:numPr>
        <w:spacing w:line="276" w:lineRule="auto"/>
        <w:jc w:val="both"/>
        <w:rPr>
          <w:sz w:val="24"/>
          <w:lang w:val="it-IT"/>
        </w:rPr>
      </w:pPr>
      <w:r w:rsidRPr="00AC3693">
        <w:rPr>
          <w:sz w:val="24"/>
          <w:lang w:val="it-IT"/>
        </w:rPr>
        <w:t>percorsi di diritto e economia grazie alla presenza di un'insegnante specifica per queste discipline</w:t>
      </w:r>
    </w:p>
    <w:p w14:paraId="35453863" w14:textId="77777777" w:rsidR="00E96F07" w:rsidRPr="00AC3693" w:rsidRDefault="00BA24A8" w:rsidP="00661BA3">
      <w:pPr>
        <w:pStyle w:val="ListParagraph"/>
        <w:numPr>
          <w:ilvl w:val="0"/>
          <w:numId w:val="1"/>
        </w:numPr>
        <w:spacing w:line="276" w:lineRule="auto"/>
        <w:jc w:val="both"/>
        <w:rPr>
          <w:sz w:val="24"/>
          <w:lang w:val="it-IT"/>
        </w:rPr>
      </w:pPr>
      <w:r w:rsidRPr="00AC3693">
        <w:rPr>
          <w:sz w:val="24"/>
          <w:lang w:val="it-IT"/>
        </w:rPr>
        <w:t xml:space="preserve">corsi di francese e tedesco e di approfondimento dell'inglese (First Certificate e conversazione in lingua) </w:t>
      </w:r>
    </w:p>
    <w:p w14:paraId="3B910CF9" w14:textId="77777777" w:rsidR="00E96F07" w:rsidRPr="00AC3693" w:rsidRDefault="00BA24A8" w:rsidP="00661BA3">
      <w:pPr>
        <w:pStyle w:val="ListParagraph"/>
        <w:numPr>
          <w:ilvl w:val="0"/>
          <w:numId w:val="1"/>
        </w:numPr>
        <w:spacing w:line="276" w:lineRule="auto"/>
        <w:jc w:val="both"/>
        <w:rPr>
          <w:sz w:val="24"/>
          <w:lang w:val="it-IT"/>
        </w:rPr>
      </w:pPr>
      <w:r w:rsidRPr="00AC3693">
        <w:rPr>
          <w:sz w:val="24"/>
          <w:lang w:val="it-IT"/>
        </w:rPr>
        <w:t xml:space="preserve">laboratori di teatro (in italiano e in inglese) e di giornalismo - visione di spettacoli teatrali e musicali </w:t>
      </w:r>
    </w:p>
    <w:p w14:paraId="46AB9296" w14:textId="77777777" w:rsidR="00E96F07" w:rsidRPr="00AC3693" w:rsidRDefault="00BA24A8" w:rsidP="00661BA3">
      <w:pPr>
        <w:pStyle w:val="ListParagraph"/>
        <w:numPr>
          <w:ilvl w:val="0"/>
          <w:numId w:val="1"/>
        </w:numPr>
        <w:spacing w:line="276" w:lineRule="auto"/>
        <w:jc w:val="both"/>
        <w:rPr>
          <w:sz w:val="24"/>
          <w:lang w:val="it-IT"/>
        </w:rPr>
      </w:pPr>
      <w:r w:rsidRPr="00AC3693">
        <w:rPr>
          <w:sz w:val="24"/>
          <w:lang w:val="it-IT"/>
        </w:rPr>
        <w:t xml:space="preserve">discussione di libri di recente pubblicazione con la presenza degli autori ('i giovedì della biblioteca') </w:t>
      </w:r>
    </w:p>
    <w:p w14:paraId="3F234E12" w14:textId="77777777" w:rsidR="00BA24A8" w:rsidRPr="00AC3693" w:rsidRDefault="00BA24A8" w:rsidP="00661BA3">
      <w:pPr>
        <w:pStyle w:val="ListParagraph"/>
        <w:numPr>
          <w:ilvl w:val="0"/>
          <w:numId w:val="1"/>
        </w:numPr>
        <w:spacing w:line="276" w:lineRule="auto"/>
        <w:jc w:val="both"/>
        <w:rPr>
          <w:sz w:val="24"/>
          <w:lang w:val="it-IT"/>
        </w:rPr>
      </w:pPr>
      <w:r w:rsidRPr="00AC3693">
        <w:rPr>
          <w:sz w:val="24"/>
          <w:lang w:val="it-IT"/>
        </w:rPr>
        <w:t xml:space="preserve">incoraggiamento all'ascolto e alla pratica musicale (lezioni-concerto etc.). </w:t>
      </w:r>
    </w:p>
    <w:p w14:paraId="4876F09D" w14:textId="77777777" w:rsidR="00BA24A8" w:rsidRPr="00AC3693" w:rsidRDefault="00BA24A8" w:rsidP="00661BA3">
      <w:pPr>
        <w:spacing w:line="276" w:lineRule="auto"/>
        <w:jc w:val="both"/>
        <w:rPr>
          <w:sz w:val="24"/>
          <w:lang w:val="it-IT"/>
        </w:rPr>
      </w:pPr>
      <w:r w:rsidRPr="00AC3693">
        <w:rPr>
          <w:b/>
          <w:sz w:val="24"/>
          <w:lang w:val="it-IT"/>
        </w:rPr>
        <w:t>4) Che viaggi di istruzione vengono proposti agli alunni?</w:t>
      </w:r>
      <w:r w:rsidRPr="00AC3693">
        <w:rPr>
          <w:sz w:val="24"/>
          <w:lang w:val="it-IT"/>
        </w:rPr>
        <w:t xml:space="preserve"> </w:t>
      </w:r>
      <w:r w:rsidRPr="00AC3693">
        <w:rPr>
          <w:b/>
          <w:sz w:val="24"/>
          <w:lang w:val="it-IT"/>
        </w:rPr>
        <w:t>Il Liceo Galileo propone attività particolari?</w:t>
      </w:r>
      <w:r w:rsidRPr="00AC3693">
        <w:rPr>
          <w:sz w:val="24"/>
          <w:lang w:val="it-IT"/>
        </w:rPr>
        <w:t xml:space="preserve"> I viaggi sono per lo più legati ad iniziative specifiche. Lo scorso anno, ad esempio, nove classi hanno avuto la possibilità di assistere in Grecia alla cerimonia di accensione della fiaccola olimpica. Inoltre numerosi Consigli di Classe aderiscono ogni anno al progetto di viaggio a Siracusa per assistere alle rappresentazioni delle tragedie che si svolgono all'aperto nel Teatro Greco, solitamente nel mese di </w:t>
      </w:r>
      <w:proofErr w:type="gramStart"/>
      <w:r w:rsidRPr="00AC3693">
        <w:rPr>
          <w:sz w:val="24"/>
          <w:lang w:val="it-IT"/>
        </w:rPr>
        <w:t>maggio</w:t>
      </w:r>
      <w:r w:rsidR="00E96F07" w:rsidRPr="00AC3693">
        <w:rPr>
          <w:sz w:val="24"/>
          <w:lang w:val="it-IT"/>
        </w:rPr>
        <w:t>….</w:t>
      </w:r>
      <w:proofErr w:type="gramEnd"/>
      <w:r w:rsidRPr="00AC3693">
        <w:rPr>
          <w:sz w:val="24"/>
          <w:lang w:val="it-IT"/>
        </w:rPr>
        <w:t xml:space="preserve">. Recentemente è stata fortemente ampliata l'attività di scambi con scuole estere e si auspica per il futuro anche con scuole italiane. Al momento sono attivi contatti con Bonn, Dubrovnik, Berlino, </w:t>
      </w:r>
      <w:r w:rsidRPr="00AC3693">
        <w:rPr>
          <w:sz w:val="24"/>
          <w:lang w:val="it-IT"/>
        </w:rPr>
        <w:lastRenderedPageBreak/>
        <w:t xml:space="preserve">Copenaghen; l'attività prevede una settimana di soggiorno presso le famiglie degli studenti all'estero e una settimana di ospitalità dei partner presso le famiglie dei nostri studenti, oltre alla elaborazione di progetti congiunti. Le classi coinvolte sono preferibilmente le quarte. </w:t>
      </w:r>
    </w:p>
    <w:p w14:paraId="15F99C57" w14:textId="77777777" w:rsidR="00E96F07" w:rsidRPr="00AC3693" w:rsidRDefault="00BA24A8" w:rsidP="00661BA3">
      <w:pPr>
        <w:spacing w:line="276" w:lineRule="auto"/>
        <w:jc w:val="both"/>
        <w:rPr>
          <w:sz w:val="24"/>
          <w:lang w:val="it-IT"/>
        </w:rPr>
      </w:pPr>
      <w:r w:rsidRPr="00AC3693">
        <w:rPr>
          <w:b/>
          <w:sz w:val="24"/>
          <w:lang w:val="it-IT"/>
        </w:rPr>
        <w:t>5) Al Liceo Galileo come si esplica in particolare la cura dello studente o della studentessa?</w:t>
      </w:r>
      <w:r w:rsidRPr="00AC3693">
        <w:rPr>
          <w:sz w:val="24"/>
          <w:lang w:val="it-IT"/>
        </w:rPr>
        <w:t xml:space="preserve"> Sicuramente la cura dello studente e della studentessa, e ci piace usare il termine “cura”, è un atto dovuto ... che si basa sulla “sostenibilità e sul benessere e il bene-stare a scuola”. In particolare, svariate iniziative vengono messe in atto per cercare di far fronte alle complesse dinamiche e problematiche dell'adolescenza. Ecco qualche esempio: </w:t>
      </w:r>
    </w:p>
    <w:p w14:paraId="23EF7F43" w14:textId="77777777" w:rsidR="00E96F07" w:rsidRPr="00AC3693" w:rsidRDefault="00BA24A8" w:rsidP="00661BA3">
      <w:pPr>
        <w:pStyle w:val="ListParagraph"/>
        <w:numPr>
          <w:ilvl w:val="0"/>
          <w:numId w:val="2"/>
        </w:numPr>
        <w:spacing w:line="276" w:lineRule="auto"/>
        <w:jc w:val="both"/>
        <w:rPr>
          <w:sz w:val="24"/>
          <w:lang w:val="it-IT"/>
        </w:rPr>
      </w:pPr>
      <w:r w:rsidRPr="00AC3693">
        <w:rPr>
          <w:sz w:val="24"/>
          <w:lang w:val="it-IT"/>
        </w:rPr>
        <w:t xml:space="preserve">colloquio costante con gli alunni e le loro famiglie </w:t>
      </w:r>
    </w:p>
    <w:p w14:paraId="35F1F605" w14:textId="77777777" w:rsidR="00E96F07" w:rsidRPr="00AC3693" w:rsidRDefault="00BA24A8" w:rsidP="00661BA3">
      <w:pPr>
        <w:pStyle w:val="ListParagraph"/>
        <w:numPr>
          <w:ilvl w:val="0"/>
          <w:numId w:val="2"/>
        </w:numPr>
        <w:spacing w:line="276" w:lineRule="auto"/>
        <w:jc w:val="both"/>
        <w:rPr>
          <w:sz w:val="24"/>
          <w:lang w:val="it-IT"/>
        </w:rPr>
      </w:pPr>
      <w:r w:rsidRPr="00AC3693">
        <w:rPr>
          <w:sz w:val="24"/>
          <w:lang w:val="it-IT"/>
        </w:rPr>
        <w:t xml:space="preserve">incontri della dirigenza con studenti e genitori per la gestione di difficoltà scolastiche individuali e per classi (es. recente incontro con i genitori di una classe intera per problematiche comuni a quella classe) </w:t>
      </w:r>
    </w:p>
    <w:p w14:paraId="1E77FF00" w14:textId="77777777" w:rsidR="00E96F07" w:rsidRPr="00AC3693" w:rsidRDefault="00BA24A8" w:rsidP="00661BA3">
      <w:pPr>
        <w:pStyle w:val="ListParagraph"/>
        <w:numPr>
          <w:ilvl w:val="0"/>
          <w:numId w:val="2"/>
        </w:numPr>
        <w:spacing w:line="276" w:lineRule="auto"/>
        <w:jc w:val="both"/>
        <w:rPr>
          <w:sz w:val="24"/>
          <w:lang w:val="it-IT"/>
        </w:rPr>
      </w:pPr>
      <w:r w:rsidRPr="00AC3693">
        <w:rPr>
          <w:sz w:val="24"/>
          <w:lang w:val="it-IT"/>
        </w:rPr>
        <w:t xml:space="preserve">una delle figure dello staff di presidenza è dedicata ai rapporti con gli studenti </w:t>
      </w:r>
    </w:p>
    <w:p w14:paraId="7C7E6D07" w14:textId="77777777" w:rsidR="00E96F07" w:rsidRPr="00AC3693" w:rsidRDefault="00BA24A8" w:rsidP="00661BA3">
      <w:pPr>
        <w:pStyle w:val="ListParagraph"/>
        <w:numPr>
          <w:ilvl w:val="0"/>
          <w:numId w:val="2"/>
        </w:numPr>
        <w:spacing w:line="276" w:lineRule="auto"/>
        <w:jc w:val="both"/>
        <w:rPr>
          <w:sz w:val="24"/>
          <w:lang w:val="it-IT"/>
        </w:rPr>
      </w:pPr>
      <w:r w:rsidRPr="00AC3693">
        <w:rPr>
          <w:sz w:val="24"/>
          <w:lang w:val="it-IT"/>
        </w:rPr>
        <w:t xml:space="preserve">sportello psicologico (esperto esterno) </w:t>
      </w:r>
    </w:p>
    <w:p w14:paraId="19299111" w14:textId="77777777" w:rsidR="00E96F07" w:rsidRPr="00AC3693" w:rsidRDefault="00BA24A8" w:rsidP="00661BA3">
      <w:pPr>
        <w:pStyle w:val="ListParagraph"/>
        <w:numPr>
          <w:ilvl w:val="0"/>
          <w:numId w:val="2"/>
        </w:numPr>
        <w:spacing w:line="276" w:lineRule="auto"/>
        <w:jc w:val="both"/>
        <w:rPr>
          <w:sz w:val="24"/>
          <w:lang w:val="it-IT"/>
        </w:rPr>
      </w:pPr>
      <w:r w:rsidRPr="00AC3693">
        <w:rPr>
          <w:sz w:val="24"/>
          <w:lang w:val="it-IT"/>
        </w:rPr>
        <w:t xml:space="preserve">sportello orientamento universitario e ri-orientamento (esperto esterno) </w:t>
      </w:r>
    </w:p>
    <w:p w14:paraId="6AAF05D3" w14:textId="77777777" w:rsidR="00E96F07" w:rsidRPr="00AC3693" w:rsidRDefault="00BA24A8" w:rsidP="00661BA3">
      <w:pPr>
        <w:pStyle w:val="ListParagraph"/>
        <w:numPr>
          <w:ilvl w:val="0"/>
          <w:numId w:val="2"/>
        </w:numPr>
        <w:spacing w:line="276" w:lineRule="auto"/>
        <w:jc w:val="both"/>
        <w:rPr>
          <w:sz w:val="24"/>
          <w:lang w:val="it-IT"/>
        </w:rPr>
      </w:pPr>
      <w:r w:rsidRPr="00AC3693">
        <w:rPr>
          <w:sz w:val="24"/>
          <w:lang w:val="it-IT"/>
        </w:rPr>
        <w:t xml:space="preserve">progetto di educazione alla salute con interventi di esperti esterni sull' uso corretto dei farmaci, sulla prevenzione riguardo all'uso di sostanze allotrope e alcol, sui disturbi dell'alimentazione, su bullismo e cyberbullismo </w:t>
      </w:r>
    </w:p>
    <w:p w14:paraId="577F68E3" w14:textId="77777777" w:rsidR="00BA24A8" w:rsidRPr="00AC3693" w:rsidRDefault="00BA24A8" w:rsidP="00661BA3">
      <w:pPr>
        <w:spacing w:line="276" w:lineRule="auto"/>
        <w:jc w:val="both"/>
        <w:rPr>
          <w:sz w:val="24"/>
          <w:lang w:val="it-IT"/>
        </w:rPr>
      </w:pPr>
      <w:r w:rsidRPr="00AC3693">
        <w:rPr>
          <w:b/>
          <w:sz w:val="24"/>
          <w:lang w:val="it-IT"/>
        </w:rPr>
        <w:t>6) Quali attività pomeridiane vengono proposte?</w:t>
      </w:r>
      <w:r w:rsidRPr="00AC3693">
        <w:rPr>
          <w:sz w:val="24"/>
          <w:lang w:val="it-IT"/>
        </w:rPr>
        <w:t xml:space="preserve"> Si vedano le attività indicate sopra al punto 3) (corsi di lingua, giornalismo, teatro etc.); alcune di esse sono a titolo gratuito, per altre è richiesto un contributo alle famiglie. ... Infine il Liceo offre degli sportelli didattici di recupero delle competenze in alcune materie che vengono determinate in correlazione alle necessità segnalate dai docenti. </w:t>
      </w:r>
    </w:p>
    <w:p w14:paraId="4DE7A242" w14:textId="77777777" w:rsidR="00155C34" w:rsidRPr="00AC3693" w:rsidRDefault="00155C34" w:rsidP="00661BA3">
      <w:pPr>
        <w:spacing w:line="276" w:lineRule="auto"/>
        <w:rPr>
          <w:sz w:val="24"/>
          <w:lang w:val="it-IT"/>
        </w:rPr>
      </w:pPr>
      <w:bookmarkStart w:id="0" w:name="_GoBack"/>
      <w:bookmarkEnd w:id="0"/>
    </w:p>
    <w:p w14:paraId="7DDB28AC" w14:textId="77777777" w:rsidR="00661BA3" w:rsidRPr="00AC3693" w:rsidRDefault="00661BA3" w:rsidP="00661BA3">
      <w:pPr>
        <w:spacing w:line="276" w:lineRule="auto"/>
        <w:rPr>
          <w:sz w:val="24"/>
          <w:lang w:val="it-IT"/>
        </w:rPr>
      </w:pPr>
    </w:p>
    <w:p w14:paraId="5BB45B20" w14:textId="1B79CEC9" w:rsidR="00661BA3" w:rsidRPr="00AC3693" w:rsidRDefault="00661BA3" w:rsidP="00661BA3">
      <w:pPr>
        <w:spacing w:line="276" w:lineRule="auto"/>
        <w:rPr>
          <w:b/>
          <w:i/>
          <w:sz w:val="24"/>
        </w:rPr>
      </w:pPr>
      <w:r w:rsidRPr="00AC3693">
        <w:rPr>
          <w:b/>
          <w:i/>
          <w:sz w:val="24"/>
        </w:rPr>
        <w:t>Questions</w:t>
      </w:r>
    </w:p>
    <w:p w14:paraId="42A84D96" w14:textId="77172B1E" w:rsidR="00661BA3" w:rsidRPr="00AC3693" w:rsidRDefault="00374912" w:rsidP="00374912">
      <w:pPr>
        <w:pStyle w:val="ListParagraph"/>
        <w:numPr>
          <w:ilvl w:val="0"/>
          <w:numId w:val="3"/>
        </w:numPr>
        <w:spacing w:line="360" w:lineRule="auto"/>
        <w:rPr>
          <w:sz w:val="24"/>
        </w:rPr>
      </w:pPr>
      <w:proofErr w:type="spellStart"/>
      <w:r w:rsidRPr="00AC3693">
        <w:rPr>
          <w:sz w:val="24"/>
        </w:rPr>
        <w:t>a</w:t>
      </w:r>
      <w:proofErr w:type="spellEnd"/>
      <w:r w:rsidRPr="00AC3693">
        <w:rPr>
          <w:sz w:val="24"/>
        </w:rPr>
        <w:t xml:space="preserve">) </w:t>
      </w:r>
      <w:r w:rsidR="00661BA3" w:rsidRPr="00AC3693">
        <w:rPr>
          <w:sz w:val="24"/>
        </w:rPr>
        <w:t>What is the very first justification advanced for choosing the school?</w:t>
      </w:r>
    </w:p>
    <w:p w14:paraId="2AFEB097" w14:textId="5EB69566" w:rsidR="00661BA3" w:rsidRPr="00AC3693" w:rsidRDefault="00374912" w:rsidP="00374912">
      <w:pPr>
        <w:pStyle w:val="ListParagraph"/>
        <w:spacing w:line="360" w:lineRule="auto"/>
        <w:rPr>
          <w:sz w:val="24"/>
        </w:rPr>
      </w:pPr>
      <w:r w:rsidRPr="00AC3693">
        <w:rPr>
          <w:sz w:val="24"/>
        </w:rPr>
        <w:t xml:space="preserve">b) </w:t>
      </w:r>
      <w:r w:rsidR="00661BA3" w:rsidRPr="00AC3693">
        <w:rPr>
          <w:sz w:val="24"/>
        </w:rPr>
        <w:t>What arguments are used to justify the study of ‘dead languages’?</w:t>
      </w:r>
    </w:p>
    <w:p w14:paraId="06B87339" w14:textId="6D29058E" w:rsidR="00661BA3" w:rsidRPr="00AC3693" w:rsidRDefault="00661BA3" w:rsidP="00374912">
      <w:pPr>
        <w:pStyle w:val="ListParagraph"/>
        <w:numPr>
          <w:ilvl w:val="0"/>
          <w:numId w:val="3"/>
        </w:numPr>
        <w:spacing w:line="360" w:lineRule="auto"/>
        <w:rPr>
          <w:sz w:val="24"/>
        </w:rPr>
      </w:pPr>
      <w:r w:rsidRPr="00AC3693">
        <w:rPr>
          <w:sz w:val="24"/>
        </w:rPr>
        <w:t>Why is its size appropriate?</w:t>
      </w:r>
    </w:p>
    <w:p w14:paraId="79060FE0" w14:textId="6F6C1336" w:rsidR="00374912" w:rsidRPr="00AC3693" w:rsidRDefault="00374912" w:rsidP="00374912">
      <w:pPr>
        <w:pStyle w:val="ListParagraph"/>
        <w:numPr>
          <w:ilvl w:val="0"/>
          <w:numId w:val="3"/>
        </w:numPr>
        <w:spacing w:line="360" w:lineRule="auto"/>
        <w:rPr>
          <w:sz w:val="24"/>
        </w:rPr>
      </w:pPr>
      <w:r w:rsidRPr="00AC3693">
        <w:rPr>
          <w:sz w:val="24"/>
        </w:rPr>
        <w:t>According to the school, how does it keep in touch with contemporary realities?</w:t>
      </w:r>
    </w:p>
    <w:p w14:paraId="3A8501A5" w14:textId="17BC2661" w:rsidR="00374912" w:rsidRPr="00AC3693" w:rsidRDefault="00374912" w:rsidP="00374912">
      <w:pPr>
        <w:pStyle w:val="ListParagraph"/>
        <w:numPr>
          <w:ilvl w:val="0"/>
          <w:numId w:val="3"/>
        </w:numPr>
        <w:spacing w:line="360" w:lineRule="auto"/>
        <w:rPr>
          <w:sz w:val="24"/>
        </w:rPr>
      </w:pPr>
      <w:r w:rsidRPr="00AC3693">
        <w:rPr>
          <w:sz w:val="24"/>
        </w:rPr>
        <w:t>What type of school trips are undertaken?</w:t>
      </w:r>
    </w:p>
    <w:p w14:paraId="281910A3" w14:textId="32A2E458" w:rsidR="00374912" w:rsidRPr="00AC3693" w:rsidRDefault="00374912" w:rsidP="00374912">
      <w:pPr>
        <w:pStyle w:val="ListParagraph"/>
        <w:numPr>
          <w:ilvl w:val="0"/>
          <w:numId w:val="3"/>
        </w:numPr>
        <w:spacing w:line="360" w:lineRule="auto"/>
        <w:rPr>
          <w:sz w:val="24"/>
        </w:rPr>
      </w:pPr>
      <w:r w:rsidRPr="00AC3693">
        <w:rPr>
          <w:sz w:val="24"/>
        </w:rPr>
        <w:t>Give three examples of pastoral care initiatives.</w:t>
      </w:r>
    </w:p>
    <w:p w14:paraId="649FF5EF" w14:textId="6FA65196" w:rsidR="00374912" w:rsidRPr="00AC3693" w:rsidRDefault="00374912" w:rsidP="00374912">
      <w:pPr>
        <w:pStyle w:val="ListParagraph"/>
        <w:numPr>
          <w:ilvl w:val="0"/>
          <w:numId w:val="3"/>
        </w:numPr>
        <w:spacing w:line="360" w:lineRule="auto"/>
        <w:rPr>
          <w:sz w:val="24"/>
        </w:rPr>
      </w:pPr>
      <w:r w:rsidRPr="00AC3693">
        <w:rPr>
          <w:sz w:val="24"/>
        </w:rPr>
        <w:t>What afternoon activities are there?</w:t>
      </w:r>
    </w:p>
    <w:p w14:paraId="06D3E4B0" w14:textId="77777777" w:rsidR="00374912" w:rsidRPr="00AC3693" w:rsidRDefault="00374912" w:rsidP="00661BA3">
      <w:pPr>
        <w:spacing w:line="276" w:lineRule="auto"/>
        <w:rPr>
          <w:sz w:val="24"/>
        </w:rPr>
      </w:pPr>
    </w:p>
    <w:sectPr w:rsidR="00374912" w:rsidRPr="00AC3693" w:rsidSect="00BA24A8">
      <w:footerReference w:type="first" r:id="rId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C1142" w14:textId="77777777" w:rsidR="0076639C" w:rsidRDefault="0076639C" w:rsidP="00BA24A8">
      <w:pPr>
        <w:spacing w:after="0" w:line="240" w:lineRule="auto"/>
      </w:pPr>
      <w:r>
        <w:separator/>
      </w:r>
    </w:p>
  </w:endnote>
  <w:endnote w:type="continuationSeparator" w:id="0">
    <w:p w14:paraId="453B7EBE" w14:textId="77777777" w:rsidR="0076639C" w:rsidRDefault="0076639C" w:rsidP="00BA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13BA" w14:textId="77777777" w:rsidR="00BA24A8" w:rsidRDefault="00BA24A8">
    <w:pPr>
      <w:pStyle w:val="Footer"/>
    </w:pPr>
    <w:r w:rsidRPr="00BA24A8">
      <w:t>http://www.liceogalileofirenze.it/files/fipc030003/Nove_domande_sul_Galileo_2016-17.pdf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1071D" w14:textId="77777777" w:rsidR="0076639C" w:rsidRDefault="0076639C" w:rsidP="00BA24A8">
      <w:pPr>
        <w:spacing w:after="0" w:line="240" w:lineRule="auto"/>
      </w:pPr>
      <w:r>
        <w:separator/>
      </w:r>
    </w:p>
  </w:footnote>
  <w:footnote w:type="continuationSeparator" w:id="0">
    <w:p w14:paraId="3A3EDA63" w14:textId="77777777" w:rsidR="0076639C" w:rsidRDefault="0076639C" w:rsidP="00BA24A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571BF"/>
    <w:multiLevelType w:val="hybridMultilevel"/>
    <w:tmpl w:val="E54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941BD7"/>
    <w:multiLevelType w:val="hybridMultilevel"/>
    <w:tmpl w:val="60249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59387E"/>
    <w:multiLevelType w:val="hybridMultilevel"/>
    <w:tmpl w:val="D068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A8"/>
    <w:rsid w:val="00155C34"/>
    <w:rsid w:val="00374912"/>
    <w:rsid w:val="00661BA3"/>
    <w:rsid w:val="0070375E"/>
    <w:rsid w:val="0076639C"/>
    <w:rsid w:val="00937916"/>
    <w:rsid w:val="00AC3693"/>
    <w:rsid w:val="00BA24A8"/>
    <w:rsid w:val="00BB098D"/>
    <w:rsid w:val="00E10384"/>
    <w:rsid w:val="00E23C29"/>
    <w:rsid w:val="00E96F07"/>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0527"/>
  <w15:chartTrackingRefBased/>
  <w15:docId w15:val="{1257F1F4-B06F-41EB-8A43-ED21C1B2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EastAsia" w:hAnsi="Gill Sans MT" w:cstheme="minorHAnsi"/>
        <w:sz w:val="22"/>
        <w:szCs w:val="22"/>
        <w:lang w:val="en-GB"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4A8"/>
  </w:style>
  <w:style w:type="paragraph" w:styleId="Footer">
    <w:name w:val="footer"/>
    <w:basedOn w:val="Normal"/>
    <w:link w:val="FooterChar"/>
    <w:uiPriority w:val="99"/>
    <w:unhideWhenUsed/>
    <w:rsid w:val="00BA2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4A8"/>
  </w:style>
  <w:style w:type="paragraph" w:styleId="ListParagraph">
    <w:name w:val="List Paragraph"/>
    <w:basedOn w:val="Normal"/>
    <w:uiPriority w:val="34"/>
    <w:qFormat/>
    <w:rsid w:val="00E96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789</Words>
  <Characters>4500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PLangdale</dc:creator>
  <cp:keywords/>
  <dc:description/>
  <cp:lastModifiedBy>Microsoft Office User</cp:lastModifiedBy>
  <cp:revision>4</cp:revision>
  <cp:lastPrinted>2017-01-10T22:50:00Z</cp:lastPrinted>
  <dcterms:created xsi:type="dcterms:W3CDTF">2017-01-10T22:42:00Z</dcterms:created>
  <dcterms:modified xsi:type="dcterms:W3CDTF">2017-01-10T22:51:00Z</dcterms:modified>
</cp:coreProperties>
</file>