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8C" w:rsidRPr="0067448C" w:rsidRDefault="0067448C" w:rsidP="0067448C">
      <w:pPr>
        <w:shd w:val="clear" w:color="auto" w:fill="92D050"/>
        <w:spacing w:line="240" w:lineRule="auto"/>
        <w:jc w:val="center"/>
        <w:rPr>
          <w:b/>
          <w:color w:val="FFFFFF" w:themeColor="background1"/>
          <w:sz w:val="32"/>
          <w:szCs w:val="32"/>
        </w:rPr>
      </w:pPr>
      <w:r w:rsidRPr="0067448C">
        <w:rPr>
          <w:b/>
          <w:color w:val="FFFFFF" w:themeColor="background1"/>
          <w:sz w:val="32"/>
          <w:szCs w:val="32"/>
        </w:rPr>
        <w:t xml:space="preserve">La </w:t>
      </w:r>
      <w:proofErr w:type="spellStart"/>
      <w:r w:rsidRPr="0067448C">
        <w:rPr>
          <w:b/>
          <w:color w:val="FFFFFF" w:themeColor="background1"/>
          <w:sz w:val="32"/>
          <w:szCs w:val="32"/>
        </w:rPr>
        <w:t>fuga</w:t>
      </w:r>
      <w:proofErr w:type="spellEnd"/>
      <w:r w:rsidRPr="0067448C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67448C">
        <w:rPr>
          <w:b/>
          <w:color w:val="FFFFFF" w:themeColor="background1"/>
          <w:sz w:val="32"/>
          <w:szCs w:val="32"/>
        </w:rPr>
        <w:t>dei</w:t>
      </w:r>
      <w:proofErr w:type="spellEnd"/>
      <w:r w:rsidRPr="0067448C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67448C">
        <w:rPr>
          <w:b/>
          <w:color w:val="FFFFFF" w:themeColor="background1"/>
          <w:sz w:val="32"/>
          <w:szCs w:val="32"/>
        </w:rPr>
        <w:t>cervelli</w:t>
      </w:r>
      <w:proofErr w:type="spellEnd"/>
    </w:p>
    <w:p w:rsidR="0067448C" w:rsidRPr="006168A6" w:rsidRDefault="0067448C" w:rsidP="0067448C">
      <w:pPr>
        <w:spacing w:line="240" w:lineRule="auto"/>
        <w:rPr>
          <w:b/>
          <w:sz w:val="8"/>
          <w:szCs w:val="24"/>
        </w:rPr>
      </w:pPr>
    </w:p>
    <w:p w:rsidR="0067448C" w:rsidRPr="006168A6" w:rsidRDefault="0067448C" w:rsidP="006168A6">
      <w:pPr>
        <w:pStyle w:val="ListParagraph"/>
        <w:numPr>
          <w:ilvl w:val="0"/>
          <w:numId w:val="7"/>
        </w:numPr>
        <w:spacing w:line="240" w:lineRule="auto"/>
        <w:rPr>
          <w:noProof/>
          <w:sz w:val="2"/>
          <w:lang w:eastAsia="en-GB"/>
        </w:rPr>
      </w:pPr>
      <w:proofErr w:type="spellStart"/>
      <w:r w:rsidRPr="006168A6">
        <w:rPr>
          <w:b/>
          <w:sz w:val="24"/>
          <w:szCs w:val="24"/>
        </w:rPr>
        <w:t>Leggi</w:t>
      </w:r>
      <w:proofErr w:type="spellEnd"/>
      <w:r w:rsidRPr="006168A6">
        <w:rPr>
          <w:b/>
          <w:sz w:val="24"/>
          <w:szCs w:val="24"/>
        </w:rPr>
        <w:t xml:space="preserve"> </w:t>
      </w:r>
      <w:proofErr w:type="spellStart"/>
      <w:r w:rsidRPr="006168A6">
        <w:rPr>
          <w:b/>
          <w:sz w:val="24"/>
          <w:szCs w:val="24"/>
        </w:rPr>
        <w:t>questo</w:t>
      </w:r>
      <w:proofErr w:type="spellEnd"/>
      <w:r w:rsidRPr="006168A6">
        <w:rPr>
          <w:b/>
          <w:sz w:val="24"/>
          <w:szCs w:val="24"/>
        </w:rPr>
        <w:t xml:space="preserve"> </w:t>
      </w:r>
      <w:proofErr w:type="spellStart"/>
      <w:r w:rsidRPr="006168A6">
        <w:rPr>
          <w:b/>
          <w:sz w:val="24"/>
          <w:szCs w:val="24"/>
        </w:rPr>
        <w:t>brano</w:t>
      </w:r>
      <w:proofErr w:type="spellEnd"/>
      <w:r w:rsidRPr="006168A6">
        <w:rPr>
          <w:b/>
          <w:sz w:val="24"/>
          <w:szCs w:val="24"/>
        </w:rPr>
        <w:t xml:space="preserve"> e </w:t>
      </w:r>
      <w:proofErr w:type="spellStart"/>
      <w:r w:rsidRPr="006168A6">
        <w:rPr>
          <w:b/>
          <w:sz w:val="24"/>
          <w:szCs w:val="24"/>
        </w:rPr>
        <w:t>completa</w:t>
      </w:r>
      <w:proofErr w:type="spellEnd"/>
      <w:r w:rsidRPr="006168A6">
        <w:rPr>
          <w:b/>
          <w:sz w:val="24"/>
          <w:szCs w:val="24"/>
        </w:rPr>
        <w:t xml:space="preserve"> </w:t>
      </w:r>
      <w:proofErr w:type="spellStart"/>
      <w:r w:rsidRPr="006168A6">
        <w:rPr>
          <w:b/>
          <w:sz w:val="24"/>
          <w:szCs w:val="24"/>
        </w:rPr>
        <w:t>l’esercizio</w:t>
      </w:r>
      <w:proofErr w:type="spellEnd"/>
      <w:r w:rsidRPr="006168A6">
        <w:rPr>
          <w:b/>
          <w:sz w:val="24"/>
          <w:szCs w:val="24"/>
        </w:rPr>
        <w:t xml:space="preserve"> per </w:t>
      </w:r>
      <w:proofErr w:type="spellStart"/>
      <w:r w:rsidRPr="006168A6">
        <w:rPr>
          <w:b/>
          <w:sz w:val="24"/>
          <w:szCs w:val="24"/>
        </w:rPr>
        <w:t>indicare</w:t>
      </w:r>
      <w:proofErr w:type="spellEnd"/>
      <w:r w:rsidRPr="006168A6">
        <w:rPr>
          <w:b/>
          <w:sz w:val="24"/>
          <w:szCs w:val="24"/>
        </w:rPr>
        <w:t xml:space="preserve"> la </w:t>
      </w:r>
      <w:proofErr w:type="spellStart"/>
      <w:r w:rsidRPr="006168A6">
        <w:rPr>
          <w:b/>
          <w:sz w:val="24"/>
          <w:szCs w:val="24"/>
        </w:rPr>
        <w:t>terminazione</w:t>
      </w:r>
      <w:proofErr w:type="spellEnd"/>
      <w:r w:rsidRPr="006168A6">
        <w:rPr>
          <w:b/>
          <w:sz w:val="24"/>
          <w:szCs w:val="24"/>
        </w:rPr>
        <w:t xml:space="preserve"> </w:t>
      </w:r>
      <w:proofErr w:type="spellStart"/>
      <w:r w:rsidRPr="006168A6">
        <w:rPr>
          <w:b/>
          <w:sz w:val="24"/>
          <w:szCs w:val="24"/>
        </w:rPr>
        <w:t>adeguata</w:t>
      </w:r>
      <w:proofErr w:type="spellEnd"/>
      <w:r w:rsidRPr="006168A6">
        <w:rPr>
          <w:b/>
          <w:sz w:val="24"/>
          <w:szCs w:val="24"/>
        </w:rPr>
        <w:t>:</w:t>
      </w:r>
      <w:r w:rsidRPr="006168A6">
        <w:rPr>
          <w:noProof/>
          <w:sz w:val="2"/>
          <w:lang w:eastAsia="en-GB"/>
        </w:rPr>
        <w:t xml:space="preserve"> </w:t>
      </w:r>
    </w:p>
    <w:p w:rsidR="0067448C" w:rsidRDefault="0067448C" w:rsidP="0067448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46F408D" wp14:editId="4B0C3C09">
            <wp:extent cx="5730874" cy="3067050"/>
            <wp:effectExtent l="114300" t="114300" r="118110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778" cy="30680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7448C" w:rsidRPr="000C62FE" w:rsidRDefault="0067448C" w:rsidP="0067448C">
      <w:pPr>
        <w:rPr>
          <w:b/>
          <w:sz w:val="2"/>
          <w:szCs w:val="24"/>
        </w:rPr>
      </w:pPr>
    </w:p>
    <w:p w:rsidR="0067448C" w:rsidRPr="00F07601" w:rsidRDefault="0067448C" w:rsidP="006744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Secondo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recenti</w:t>
      </w:r>
      <w:proofErr w:type="spellEnd"/>
      <w:r w:rsidRPr="00F07601">
        <w:rPr>
          <w:sz w:val="24"/>
          <w:szCs w:val="24"/>
        </w:rPr>
        <w:t xml:space="preserve"> </w:t>
      </w:r>
      <w:proofErr w:type="spellStart"/>
      <w:r w:rsidRPr="00F07601">
        <w:rPr>
          <w:sz w:val="24"/>
          <w:szCs w:val="24"/>
        </w:rPr>
        <w:t>il</w:t>
      </w:r>
      <w:proofErr w:type="spellEnd"/>
      <w:r w:rsidRPr="00F07601">
        <w:rPr>
          <w:sz w:val="24"/>
          <w:szCs w:val="24"/>
        </w:rPr>
        <w:t xml:space="preserve"> </w:t>
      </w:r>
      <w:proofErr w:type="spellStart"/>
      <w:r w:rsidRPr="00F07601">
        <w:rPr>
          <w:sz w:val="24"/>
          <w:szCs w:val="24"/>
        </w:rPr>
        <w:t>numero</w:t>
      </w:r>
      <w:proofErr w:type="spellEnd"/>
      <w:r w:rsidRPr="00F07601">
        <w:rPr>
          <w:sz w:val="24"/>
          <w:szCs w:val="24"/>
        </w:rPr>
        <w:t xml:space="preserve"> </w:t>
      </w:r>
      <w:proofErr w:type="spellStart"/>
      <w:r w:rsidRPr="00F07601">
        <w:rPr>
          <w:sz w:val="24"/>
          <w:szCs w:val="24"/>
        </w:rPr>
        <w:t>degli</w:t>
      </w:r>
      <w:proofErr w:type="spellEnd"/>
      <w:r w:rsidRPr="00F07601">
        <w:rPr>
          <w:sz w:val="24"/>
          <w:szCs w:val="24"/>
        </w:rPr>
        <w:t xml:space="preserve"> </w:t>
      </w:r>
      <w:proofErr w:type="spellStart"/>
      <w:r w:rsidRPr="00F07601">
        <w:rPr>
          <w:sz w:val="24"/>
          <w:szCs w:val="24"/>
        </w:rPr>
        <w:t>studenti</w:t>
      </w:r>
      <w:proofErr w:type="spellEnd"/>
      <w:r w:rsidRPr="00F07601">
        <w:rPr>
          <w:sz w:val="24"/>
          <w:szCs w:val="24"/>
        </w:rPr>
        <w:t xml:space="preserve"> </w:t>
      </w:r>
      <w:proofErr w:type="spellStart"/>
      <w:r w:rsidRPr="00F07601">
        <w:rPr>
          <w:sz w:val="24"/>
          <w:szCs w:val="24"/>
        </w:rPr>
        <w:t>italiani</w:t>
      </w:r>
      <w:proofErr w:type="spellEnd"/>
      <w:r w:rsidRPr="00F07601">
        <w:rPr>
          <w:sz w:val="24"/>
          <w:szCs w:val="24"/>
        </w:rPr>
        <w:t xml:space="preserve"> </w:t>
      </w:r>
      <w:proofErr w:type="spellStart"/>
      <w:r w:rsidRPr="00F07601">
        <w:rPr>
          <w:sz w:val="24"/>
          <w:szCs w:val="24"/>
        </w:rPr>
        <w:t>che</w:t>
      </w:r>
      <w:proofErr w:type="spellEnd"/>
      <w:r w:rsidRPr="00F07601">
        <w:rPr>
          <w:sz w:val="24"/>
          <w:szCs w:val="24"/>
        </w:rPr>
        <w:t xml:space="preserve"> </w:t>
      </w:r>
      <w:proofErr w:type="spellStart"/>
      <w:r w:rsidRPr="00F07601">
        <w:rPr>
          <w:sz w:val="24"/>
          <w:szCs w:val="24"/>
        </w:rPr>
        <w:t>studiavano</w:t>
      </w:r>
      <w:proofErr w:type="spellEnd"/>
      <w:r w:rsidRPr="00F07601">
        <w:rPr>
          <w:sz w:val="24"/>
          <w:szCs w:val="24"/>
        </w:rPr>
        <w:t xml:space="preserve"> </w:t>
      </w:r>
      <w:proofErr w:type="spellStart"/>
      <w:r w:rsidRPr="00F07601">
        <w:rPr>
          <w:sz w:val="24"/>
          <w:szCs w:val="24"/>
        </w:rPr>
        <w:t>all’estero</w:t>
      </w:r>
      <w:proofErr w:type="spellEnd"/>
      <w:r>
        <w:rPr>
          <w:sz w:val="24"/>
          <w:szCs w:val="24"/>
        </w:rPr>
        <w:t xml:space="preserve"> è</w:t>
      </w:r>
    </w:p>
    <w:tbl>
      <w:tblPr>
        <w:tblStyle w:val="TableGrid"/>
        <w:tblW w:w="0" w:type="auto"/>
        <w:tblInd w:w="4673" w:type="dxa"/>
        <w:tblLook w:val="04A0" w:firstRow="1" w:lastRow="0" w:firstColumn="1" w:lastColumn="0" w:noHBand="0" w:noVBand="1"/>
      </w:tblPr>
      <w:tblGrid>
        <w:gridCol w:w="3402"/>
        <w:gridCol w:w="941"/>
      </w:tblGrid>
      <w:tr w:rsidR="0067448C" w:rsidRPr="00F07601" w:rsidTr="009A0B2A">
        <w:tc>
          <w:tcPr>
            <w:tcW w:w="3402" w:type="dxa"/>
          </w:tcPr>
          <w:p w:rsidR="0067448C" w:rsidRPr="00F07601" w:rsidRDefault="0067448C" w:rsidP="009A0B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7601">
              <w:rPr>
                <w:sz w:val="24"/>
                <w:szCs w:val="24"/>
              </w:rPr>
              <w:t xml:space="preserve">in </w:t>
            </w:r>
            <w:proofErr w:type="spellStart"/>
            <w:r w:rsidRPr="00F07601">
              <w:rPr>
                <w:sz w:val="24"/>
                <w:szCs w:val="24"/>
              </w:rPr>
              <w:t>calo</w:t>
            </w:r>
            <w:proofErr w:type="spellEnd"/>
          </w:p>
        </w:tc>
        <w:tc>
          <w:tcPr>
            <w:tcW w:w="941" w:type="dxa"/>
          </w:tcPr>
          <w:p w:rsidR="0067448C" w:rsidRPr="00945849" w:rsidRDefault="0067448C" w:rsidP="009A0B2A">
            <w:pPr>
              <w:rPr>
                <w:sz w:val="24"/>
                <w:szCs w:val="24"/>
              </w:rPr>
            </w:pPr>
          </w:p>
        </w:tc>
      </w:tr>
      <w:tr w:rsidR="0067448C" w:rsidTr="009A0B2A">
        <w:tc>
          <w:tcPr>
            <w:tcW w:w="3402" w:type="dxa"/>
          </w:tcPr>
          <w:p w:rsidR="0067448C" w:rsidRPr="00F07601" w:rsidRDefault="0067448C" w:rsidP="009A0B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7601">
              <w:rPr>
                <w:sz w:val="24"/>
                <w:szCs w:val="24"/>
              </w:rPr>
              <w:t xml:space="preserve">in </w:t>
            </w:r>
            <w:proofErr w:type="spellStart"/>
            <w:r w:rsidRPr="00F07601">
              <w:rPr>
                <w:sz w:val="24"/>
                <w:szCs w:val="24"/>
              </w:rPr>
              <w:t>aumento</w:t>
            </w:r>
            <w:proofErr w:type="spellEnd"/>
          </w:p>
        </w:tc>
        <w:tc>
          <w:tcPr>
            <w:tcW w:w="941" w:type="dxa"/>
          </w:tcPr>
          <w:p w:rsidR="0067448C" w:rsidRPr="00945849" w:rsidRDefault="0067448C" w:rsidP="009A0B2A">
            <w:pPr>
              <w:rPr>
                <w:sz w:val="24"/>
                <w:szCs w:val="24"/>
              </w:rPr>
            </w:pPr>
          </w:p>
        </w:tc>
      </w:tr>
      <w:tr w:rsidR="0067448C" w:rsidTr="009A0B2A">
        <w:tc>
          <w:tcPr>
            <w:tcW w:w="3402" w:type="dxa"/>
          </w:tcPr>
          <w:p w:rsidR="0067448C" w:rsidRPr="00F07601" w:rsidRDefault="0067448C" w:rsidP="009A0B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7601">
              <w:rPr>
                <w:sz w:val="24"/>
                <w:szCs w:val="24"/>
              </w:rPr>
              <w:t xml:space="preserve">no </w:t>
            </w:r>
            <w:proofErr w:type="spellStart"/>
            <w:r w:rsidRPr="00F07601">
              <w:rPr>
                <w:sz w:val="24"/>
                <w:szCs w:val="24"/>
              </w:rPr>
              <w:t>si</w:t>
            </w:r>
            <w:proofErr w:type="spellEnd"/>
            <w:r w:rsidRPr="00F07601">
              <w:rPr>
                <w:sz w:val="24"/>
                <w:szCs w:val="24"/>
              </w:rPr>
              <w:t xml:space="preserve"> cambia</w:t>
            </w:r>
          </w:p>
        </w:tc>
        <w:tc>
          <w:tcPr>
            <w:tcW w:w="941" w:type="dxa"/>
          </w:tcPr>
          <w:p w:rsidR="0067448C" w:rsidRPr="00F07601" w:rsidRDefault="0067448C" w:rsidP="009A0B2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:rsidR="0067448C" w:rsidRDefault="0067448C" w:rsidP="006744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601">
        <w:rPr>
          <w:sz w:val="24"/>
          <w:szCs w:val="24"/>
        </w:rPr>
        <w:t xml:space="preserve">Il </w:t>
      </w:r>
      <w:proofErr w:type="spellStart"/>
      <w:r w:rsidRPr="00F07601">
        <w:rPr>
          <w:sz w:val="24"/>
          <w:szCs w:val="24"/>
        </w:rPr>
        <w:t>vantaggio</w:t>
      </w:r>
      <w:proofErr w:type="spellEnd"/>
      <w:r w:rsidRPr="00F07601">
        <w:rPr>
          <w:sz w:val="24"/>
          <w:szCs w:val="24"/>
        </w:rPr>
        <w:t xml:space="preserve"> </w:t>
      </w:r>
      <w:proofErr w:type="spellStart"/>
      <w:r w:rsidRPr="00F07601">
        <w:rPr>
          <w:sz w:val="24"/>
          <w:szCs w:val="24"/>
        </w:rPr>
        <w:t>de</w:t>
      </w:r>
      <w:r>
        <w:rPr>
          <w:sz w:val="24"/>
          <w:szCs w:val="24"/>
        </w:rPr>
        <w:t>l</w:t>
      </w:r>
      <w:r w:rsidRPr="00F07601">
        <w:rPr>
          <w:sz w:val="24"/>
          <w:szCs w:val="24"/>
        </w:rPr>
        <w:t>la</w:t>
      </w:r>
      <w:proofErr w:type="spellEnd"/>
      <w:r w:rsidRPr="00F07601">
        <w:rPr>
          <w:sz w:val="24"/>
          <w:szCs w:val="24"/>
        </w:rPr>
        <w:t xml:space="preserve"> </w:t>
      </w:r>
      <w:proofErr w:type="spellStart"/>
      <w:r w:rsidRPr="00F07601">
        <w:rPr>
          <w:sz w:val="24"/>
          <w:szCs w:val="24"/>
        </w:rPr>
        <w:t>laurea</w:t>
      </w:r>
      <w:proofErr w:type="spellEnd"/>
      <w:r w:rsidRPr="00F07601">
        <w:rPr>
          <w:sz w:val="24"/>
          <w:szCs w:val="24"/>
        </w:rPr>
        <w:t xml:space="preserve"> di </w:t>
      </w:r>
      <w:proofErr w:type="spellStart"/>
      <w:r w:rsidRPr="00F07601">
        <w:rPr>
          <w:sz w:val="24"/>
          <w:szCs w:val="24"/>
        </w:rPr>
        <w:t>tre</w:t>
      </w:r>
      <w:proofErr w:type="spellEnd"/>
      <w:r w:rsidRPr="00F07601">
        <w:rPr>
          <w:sz w:val="24"/>
          <w:szCs w:val="24"/>
        </w:rPr>
        <w:t xml:space="preserve"> </w:t>
      </w:r>
      <w:proofErr w:type="spellStart"/>
      <w:r w:rsidRPr="00F07601">
        <w:rPr>
          <w:sz w:val="24"/>
          <w:szCs w:val="24"/>
        </w:rPr>
        <w:t>anni</w:t>
      </w:r>
      <w:proofErr w:type="spellEnd"/>
      <w:r w:rsidRPr="00F07601">
        <w:rPr>
          <w:sz w:val="24"/>
          <w:szCs w:val="24"/>
        </w:rPr>
        <w:t xml:space="preserve"> è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</w:p>
    <w:tbl>
      <w:tblPr>
        <w:tblStyle w:val="TableGrid"/>
        <w:tblW w:w="5407" w:type="dxa"/>
        <w:tblInd w:w="4570" w:type="dxa"/>
        <w:tblLook w:val="04A0" w:firstRow="1" w:lastRow="0" w:firstColumn="1" w:lastColumn="0" w:noHBand="0" w:noVBand="1"/>
      </w:tblPr>
      <w:tblGrid>
        <w:gridCol w:w="4325"/>
        <w:gridCol w:w="1082"/>
      </w:tblGrid>
      <w:tr w:rsidR="0067448C" w:rsidTr="009A0B2A">
        <w:tc>
          <w:tcPr>
            <w:tcW w:w="4325" w:type="dxa"/>
          </w:tcPr>
          <w:p w:rsidR="0067448C" w:rsidRPr="00F07601" w:rsidRDefault="0067448C" w:rsidP="009A0B2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F07601">
              <w:rPr>
                <w:sz w:val="24"/>
                <w:szCs w:val="24"/>
              </w:rPr>
              <w:t>si</w:t>
            </w:r>
            <w:proofErr w:type="spellEnd"/>
            <w:r w:rsidRPr="00F07601">
              <w:rPr>
                <w:sz w:val="24"/>
                <w:szCs w:val="24"/>
              </w:rPr>
              <w:t xml:space="preserve"> </w:t>
            </w:r>
            <w:proofErr w:type="spellStart"/>
            <w:r w:rsidRPr="00F07601">
              <w:rPr>
                <w:sz w:val="24"/>
                <w:szCs w:val="24"/>
              </w:rPr>
              <w:t>può</w:t>
            </w:r>
            <w:proofErr w:type="spellEnd"/>
            <w:r w:rsidRPr="00F07601">
              <w:rPr>
                <w:sz w:val="24"/>
                <w:szCs w:val="24"/>
              </w:rPr>
              <w:t xml:space="preserve"> </w:t>
            </w:r>
            <w:proofErr w:type="spellStart"/>
            <w:r w:rsidRPr="00F07601">
              <w:rPr>
                <w:sz w:val="24"/>
                <w:szCs w:val="24"/>
              </w:rPr>
              <w:t>incontrare</w:t>
            </w:r>
            <w:proofErr w:type="spellEnd"/>
            <w:r w:rsidRPr="00F07601">
              <w:rPr>
                <w:sz w:val="24"/>
                <w:szCs w:val="24"/>
              </w:rPr>
              <w:t xml:space="preserve"> un </w:t>
            </w:r>
            <w:proofErr w:type="spellStart"/>
            <w:r w:rsidRPr="00F07601">
              <w:rPr>
                <w:sz w:val="24"/>
                <w:szCs w:val="24"/>
              </w:rPr>
              <w:t>lavoro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facilmente</w:t>
            </w:r>
            <w:proofErr w:type="spellEnd"/>
          </w:p>
        </w:tc>
        <w:tc>
          <w:tcPr>
            <w:tcW w:w="1082" w:type="dxa"/>
          </w:tcPr>
          <w:p w:rsidR="0067448C" w:rsidRPr="00F07601" w:rsidRDefault="0067448C" w:rsidP="009A0B2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67448C" w:rsidTr="009A0B2A">
        <w:tc>
          <w:tcPr>
            <w:tcW w:w="4325" w:type="dxa"/>
          </w:tcPr>
          <w:p w:rsidR="0067448C" w:rsidRDefault="0067448C" w:rsidP="009A0B2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inserirsi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lavoro</w:t>
            </w:r>
            <w:proofErr w:type="spellEnd"/>
            <w:r>
              <w:rPr>
                <w:sz w:val="24"/>
                <w:szCs w:val="24"/>
              </w:rPr>
              <w:t xml:space="preserve"> è </w:t>
            </w:r>
            <w:proofErr w:type="spellStart"/>
            <w:r>
              <w:rPr>
                <w:sz w:val="24"/>
                <w:szCs w:val="24"/>
              </w:rPr>
              <w:t>meno</w:t>
            </w:r>
            <w:proofErr w:type="spellEnd"/>
            <w:r>
              <w:rPr>
                <w:sz w:val="24"/>
                <w:szCs w:val="24"/>
              </w:rPr>
              <w:t xml:space="preserve"> lento</w:t>
            </w:r>
          </w:p>
        </w:tc>
        <w:tc>
          <w:tcPr>
            <w:tcW w:w="1082" w:type="dxa"/>
          </w:tcPr>
          <w:p w:rsidR="0067448C" w:rsidRDefault="0067448C" w:rsidP="009A0B2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67448C" w:rsidTr="009A0B2A">
        <w:tc>
          <w:tcPr>
            <w:tcW w:w="4325" w:type="dxa"/>
          </w:tcPr>
          <w:p w:rsidR="0067448C" w:rsidRDefault="0067448C" w:rsidP="009A0B2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costa </w:t>
            </w:r>
            <w:proofErr w:type="spellStart"/>
            <w:r>
              <w:rPr>
                <w:sz w:val="24"/>
                <w:szCs w:val="24"/>
              </w:rPr>
              <w:t>meno</w:t>
            </w:r>
            <w:proofErr w:type="spellEnd"/>
          </w:p>
        </w:tc>
        <w:tc>
          <w:tcPr>
            <w:tcW w:w="1082" w:type="dxa"/>
          </w:tcPr>
          <w:p w:rsidR="0067448C" w:rsidRDefault="0067448C" w:rsidP="009A0B2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:rsidR="0067448C" w:rsidRPr="00F07601" w:rsidRDefault="0067448C" w:rsidP="0067448C">
      <w:pPr>
        <w:rPr>
          <w:sz w:val="10"/>
          <w:szCs w:val="24"/>
        </w:rPr>
      </w:pPr>
    </w:p>
    <w:p w:rsidR="0067448C" w:rsidRDefault="0067448C" w:rsidP="0067448C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tendenza</w:t>
      </w:r>
      <w:proofErr w:type="spellEnd"/>
      <w:r>
        <w:t xml:space="preserve"> di </w:t>
      </w:r>
      <w:proofErr w:type="spellStart"/>
      <w:r>
        <w:t>studiare</w:t>
      </w:r>
      <w:proofErr w:type="spellEnd"/>
      <w:r>
        <w:t xml:space="preserve"> </w:t>
      </w:r>
      <w:proofErr w:type="spellStart"/>
      <w:r>
        <w:t>all’estero</w:t>
      </w:r>
      <w:proofErr w:type="spellEnd"/>
      <w:r>
        <w:t xml:space="preserve"> ha </w:t>
      </w:r>
      <w:proofErr w:type="spellStart"/>
      <w:r>
        <w:t>recomiciato</w:t>
      </w:r>
      <w:proofErr w:type="spellEnd"/>
      <w:r>
        <w:tab/>
      </w:r>
      <w:r>
        <w:tab/>
      </w:r>
    </w:p>
    <w:tbl>
      <w:tblPr>
        <w:tblStyle w:val="TableGrid"/>
        <w:tblW w:w="7087" w:type="dxa"/>
        <w:tblInd w:w="1413" w:type="dxa"/>
        <w:tblLook w:val="04A0" w:firstRow="1" w:lastRow="0" w:firstColumn="1" w:lastColumn="0" w:noHBand="0" w:noVBand="1"/>
      </w:tblPr>
      <w:tblGrid>
        <w:gridCol w:w="6095"/>
        <w:gridCol w:w="992"/>
      </w:tblGrid>
      <w:tr w:rsidR="0067448C" w:rsidRPr="00F07601" w:rsidTr="009A0B2A">
        <w:tc>
          <w:tcPr>
            <w:tcW w:w="6095" w:type="dxa"/>
          </w:tcPr>
          <w:p w:rsidR="0067448C" w:rsidRPr="00E12F02" w:rsidRDefault="0067448C" w:rsidP="009A0B2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E12F02">
              <w:rPr>
                <w:sz w:val="24"/>
                <w:szCs w:val="24"/>
              </w:rPr>
              <w:t>perchè</w:t>
            </w:r>
            <w:proofErr w:type="spellEnd"/>
            <w:r w:rsidRPr="00E12F02">
              <w:rPr>
                <w:sz w:val="24"/>
                <w:szCs w:val="24"/>
              </w:rPr>
              <w:t xml:space="preserve"> </w:t>
            </w:r>
            <w:proofErr w:type="spellStart"/>
            <w:r w:rsidRPr="00E12F02">
              <w:rPr>
                <w:sz w:val="24"/>
                <w:szCs w:val="24"/>
              </w:rPr>
              <w:t>molti</w:t>
            </w:r>
            <w:proofErr w:type="spellEnd"/>
            <w:r w:rsidRPr="00E12F02">
              <w:rPr>
                <w:sz w:val="24"/>
                <w:szCs w:val="24"/>
              </w:rPr>
              <w:t xml:space="preserve"> </w:t>
            </w:r>
            <w:proofErr w:type="spellStart"/>
            <w:r w:rsidRPr="00E12F02">
              <w:rPr>
                <w:sz w:val="24"/>
                <w:szCs w:val="24"/>
              </w:rPr>
              <w:t>Paesi</w:t>
            </w:r>
            <w:proofErr w:type="spellEnd"/>
            <w:r w:rsidRPr="00E12F02">
              <w:rPr>
                <w:sz w:val="24"/>
                <w:szCs w:val="24"/>
              </w:rPr>
              <w:t xml:space="preserve"> </w:t>
            </w:r>
            <w:proofErr w:type="spellStart"/>
            <w:r w:rsidRPr="00E12F02">
              <w:rPr>
                <w:sz w:val="24"/>
                <w:szCs w:val="24"/>
              </w:rPr>
              <w:t>europei</w:t>
            </w:r>
            <w:proofErr w:type="spellEnd"/>
            <w:r w:rsidRPr="00E12F02">
              <w:rPr>
                <w:sz w:val="24"/>
                <w:szCs w:val="24"/>
              </w:rPr>
              <w:t xml:space="preserve"> </w:t>
            </w:r>
            <w:proofErr w:type="spellStart"/>
            <w:r w:rsidRPr="00E12F02">
              <w:rPr>
                <w:sz w:val="24"/>
                <w:szCs w:val="24"/>
              </w:rPr>
              <w:t>offrono</w:t>
            </w:r>
            <w:proofErr w:type="spellEnd"/>
            <w:r w:rsidRPr="00E12F02">
              <w:rPr>
                <w:sz w:val="24"/>
                <w:szCs w:val="24"/>
              </w:rPr>
              <w:t xml:space="preserve"> </w:t>
            </w:r>
            <w:proofErr w:type="spellStart"/>
            <w:r w:rsidRPr="00E12F02">
              <w:rPr>
                <w:sz w:val="24"/>
                <w:szCs w:val="24"/>
              </w:rPr>
              <w:t>incentivi</w:t>
            </w:r>
            <w:proofErr w:type="spellEnd"/>
            <w:r w:rsidRPr="00E12F02">
              <w:rPr>
                <w:sz w:val="24"/>
                <w:szCs w:val="24"/>
              </w:rPr>
              <w:t xml:space="preserve"> di </w:t>
            </w:r>
            <w:proofErr w:type="spellStart"/>
            <w:r w:rsidRPr="00E12F02">
              <w:rPr>
                <w:sz w:val="24"/>
                <w:szCs w:val="24"/>
              </w:rPr>
              <w:t>soldi</w:t>
            </w:r>
            <w:proofErr w:type="spellEnd"/>
          </w:p>
        </w:tc>
        <w:tc>
          <w:tcPr>
            <w:tcW w:w="992" w:type="dxa"/>
          </w:tcPr>
          <w:p w:rsidR="0067448C" w:rsidRPr="00E12F02" w:rsidRDefault="0067448C" w:rsidP="009A0B2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67448C" w:rsidTr="009A0B2A">
        <w:tc>
          <w:tcPr>
            <w:tcW w:w="6095" w:type="dxa"/>
          </w:tcPr>
          <w:p w:rsidR="0067448C" w:rsidRPr="00E12F02" w:rsidRDefault="0067448C" w:rsidP="009A0B2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E12F02">
              <w:rPr>
                <w:sz w:val="24"/>
                <w:szCs w:val="24"/>
              </w:rPr>
              <w:t>perchè</w:t>
            </w:r>
            <w:proofErr w:type="spellEnd"/>
            <w:r w:rsidRPr="00E12F02">
              <w:rPr>
                <w:sz w:val="24"/>
                <w:szCs w:val="24"/>
              </w:rPr>
              <w:t xml:space="preserve"> è </w:t>
            </w:r>
            <w:proofErr w:type="spellStart"/>
            <w:r w:rsidRPr="00E12F02">
              <w:rPr>
                <w:sz w:val="24"/>
                <w:szCs w:val="24"/>
              </w:rPr>
              <w:t>più</w:t>
            </w:r>
            <w:proofErr w:type="spellEnd"/>
            <w:r w:rsidRPr="00E12F02">
              <w:rPr>
                <w:sz w:val="24"/>
                <w:szCs w:val="24"/>
              </w:rPr>
              <w:t xml:space="preserve"> difficile </w:t>
            </w:r>
            <w:proofErr w:type="spellStart"/>
            <w:r w:rsidRPr="00E12F02">
              <w:rPr>
                <w:sz w:val="24"/>
                <w:szCs w:val="24"/>
              </w:rPr>
              <w:t>trovare</w:t>
            </w:r>
            <w:proofErr w:type="spellEnd"/>
            <w:r w:rsidRPr="00E12F02">
              <w:rPr>
                <w:sz w:val="24"/>
                <w:szCs w:val="24"/>
              </w:rPr>
              <w:t xml:space="preserve"> un </w:t>
            </w:r>
            <w:proofErr w:type="spellStart"/>
            <w:r w:rsidRPr="00E12F02">
              <w:rPr>
                <w:sz w:val="24"/>
                <w:szCs w:val="24"/>
              </w:rPr>
              <w:t>buon</w:t>
            </w:r>
            <w:proofErr w:type="spellEnd"/>
            <w:r w:rsidRPr="00E12F02">
              <w:rPr>
                <w:sz w:val="24"/>
                <w:szCs w:val="24"/>
              </w:rPr>
              <w:t xml:space="preserve"> </w:t>
            </w:r>
            <w:proofErr w:type="spellStart"/>
            <w:r w:rsidRPr="00E12F02">
              <w:rPr>
                <w:sz w:val="24"/>
                <w:szCs w:val="24"/>
              </w:rPr>
              <w:t>lavoro</w:t>
            </w:r>
            <w:proofErr w:type="spellEnd"/>
            <w:r w:rsidRPr="00E12F02">
              <w:rPr>
                <w:sz w:val="24"/>
                <w:szCs w:val="24"/>
              </w:rPr>
              <w:t xml:space="preserve"> in Italia</w:t>
            </w:r>
          </w:p>
        </w:tc>
        <w:tc>
          <w:tcPr>
            <w:tcW w:w="992" w:type="dxa"/>
          </w:tcPr>
          <w:p w:rsidR="0067448C" w:rsidRPr="00E12F02" w:rsidRDefault="0067448C" w:rsidP="009A0B2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67448C" w:rsidTr="009A0B2A">
        <w:tc>
          <w:tcPr>
            <w:tcW w:w="6095" w:type="dxa"/>
          </w:tcPr>
          <w:p w:rsidR="0067448C" w:rsidRDefault="0067448C" w:rsidP="009A0B2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perchè</w:t>
            </w:r>
            <w:proofErr w:type="spellEnd"/>
            <w:r>
              <w:rPr>
                <w:sz w:val="24"/>
                <w:szCs w:val="24"/>
              </w:rPr>
              <w:t xml:space="preserve"> le </w:t>
            </w:r>
            <w:proofErr w:type="spellStart"/>
            <w:r>
              <w:rPr>
                <w:sz w:val="24"/>
                <w:szCs w:val="24"/>
              </w:rPr>
              <w:t>università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italiane</w:t>
            </w:r>
            <w:proofErr w:type="spellEnd"/>
            <w:r>
              <w:rPr>
                <w:sz w:val="24"/>
                <w:szCs w:val="24"/>
              </w:rPr>
              <w:t xml:space="preserve"> non </w:t>
            </w:r>
            <w:proofErr w:type="spellStart"/>
            <w:r>
              <w:rPr>
                <w:sz w:val="24"/>
                <w:szCs w:val="24"/>
              </w:rPr>
              <w:t>hanno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reputazione</w:t>
            </w:r>
            <w:proofErr w:type="spellEnd"/>
          </w:p>
        </w:tc>
        <w:tc>
          <w:tcPr>
            <w:tcW w:w="992" w:type="dxa"/>
          </w:tcPr>
          <w:p w:rsidR="0067448C" w:rsidRDefault="0067448C" w:rsidP="009A0B2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:rsidR="0067448C" w:rsidRDefault="0067448C" w:rsidP="0067448C">
      <w:pPr>
        <w:pStyle w:val="ListParagraph"/>
        <w:ind w:left="360"/>
      </w:pPr>
    </w:p>
    <w:p w:rsidR="0067448C" w:rsidRDefault="0067448C" w:rsidP="0067448C">
      <w:pPr>
        <w:pStyle w:val="ListParagraph"/>
        <w:numPr>
          <w:ilvl w:val="0"/>
          <w:numId w:val="1"/>
        </w:numPr>
      </w:pPr>
      <w:r>
        <w:t xml:space="preserve">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riimangono</w:t>
      </w:r>
      <w:proofErr w:type="spellEnd"/>
      <w:r>
        <w:t xml:space="preserve"> </w:t>
      </w:r>
      <w:proofErr w:type="spellStart"/>
      <w:r>
        <w:t>all’estero</w:t>
      </w:r>
      <w:proofErr w:type="spellEnd"/>
      <w:r>
        <w:t xml:space="preserve"> ci </w:t>
      </w:r>
      <w:proofErr w:type="spellStart"/>
      <w:r>
        <w:t>sono</w:t>
      </w:r>
      <w:proofErr w:type="spellEnd"/>
      <w:r>
        <w:t xml:space="preserve"> </w:t>
      </w: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5812"/>
        <w:gridCol w:w="799"/>
      </w:tblGrid>
      <w:tr w:rsidR="0067448C" w:rsidTr="009A0B2A">
        <w:tc>
          <w:tcPr>
            <w:tcW w:w="5812" w:type="dxa"/>
          </w:tcPr>
          <w:p w:rsidR="0067448C" w:rsidRDefault="0067448C" w:rsidP="009A0B2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oportunità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mundo</w:t>
            </w:r>
            <w:proofErr w:type="spellEnd"/>
            <w:r>
              <w:t xml:space="preserve"> del </w:t>
            </w:r>
            <w:proofErr w:type="spellStart"/>
            <w:r>
              <w:t>lavoro</w:t>
            </w:r>
            <w:proofErr w:type="spellEnd"/>
          </w:p>
        </w:tc>
        <w:tc>
          <w:tcPr>
            <w:tcW w:w="799" w:type="dxa"/>
          </w:tcPr>
          <w:p w:rsidR="0067448C" w:rsidRDefault="0067448C" w:rsidP="009A0B2A">
            <w:pPr>
              <w:pStyle w:val="ListParagraph"/>
              <w:ind w:left="360"/>
            </w:pPr>
          </w:p>
        </w:tc>
      </w:tr>
      <w:tr w:rsidR="0067448C" w:rsidTr="009A0B2A">
        <w:tc>
          <w:tcPr>
            <w:tcW w:w="5812" w:type="dxa"/>
          </w:tcPr>
          <w:p w:rsidR="0067448C" w:rsidRDefault="0067448C" w:rsidP="009A0B2A">
            <w:pPr>
              <w:pStyle w:val="ListParagraph"/>
              <w:numPr>
                <w:ilvl w:val="0"/>
                <w:numId w:val="5"/>
              </w:numPr>
            </w:pPr>
            <w:r>
              <w:t xml:space="preserve">le </w:t>
            </w:r>
            <w:proofErr w:type="spellStart"/>
            <w:r>
              <w:t>posibilità</w:t>
            </w:r>
            <w:proofErr w:type="spellEnd"/>
            <w:r>
              <w:t xml:space="preserve"> di </w:t>
            </w:r>
            <w:proofErr w:type="spellStart"/>
            <w:r>
              <w:t>avere</w:t>
            </w:r>
            <w:proofErr w:type="spellEnd"/>
            <w:r>
              <w:t xml:space="preserve"> </w:t>
            </w:r>
            <w:proofErr w:type="spellStart"/>
            <w:r>
              <w:t>successo</w:t>
            </w:r>
            <w:proofErr w:type="spellEnd"/>
            <w:r>
              <w:t xml:space="preserve"> </w:t>
            </w:r>
            <w:proofErr w:type="spellStart"/>
            <w:r>
              <w:t>professionale</w:t>
            </w:r>
            <w:proofErr w:type="spellEnd"/>
          </w:p>
        </w:tc>
        <w:tc>
          <w:tcPr>
            <w:tcW w:w="799" w:type="dxa"/>
          </w:tcPr>
          <w:p w:rsidR="0067448C" w:rsidRDefault="0067448C" w:rsidP="009A0B2A">
            <w:pPr>
              <w:pStyle w:val="ListParagraph"/>
              <w:ind w:left="360"/>
            </w:pPr>
          </w:p>
        </w:tc>
      </w:tr>
      <w:tr w:rsidR="0067448C" w:rsidTr="009A0B2A">
        <w:tc>
          <w:tcPr>
            <w:tcW w:w="5812" w:type="dxa"/>
          </w:tcPr>
          <w:p w:rsidR="0067448C" w:rsidRDefault="0067448C" w:rsidP="009A0B2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troppi</w:t>
            </w:r>
            <w:proofErr w:type="spellEnd"/>
            <w:r>
              <w:t xml:space="preserve"> </w:t>
            </w:r>
            <w:proofErr w:type="spellStart"/>
            <w:r>
              <w:t>problemi</w:t>
            </w:r>
            <w:proofErr w:type="spellEnd"/>
            <w:r>
              <w:t xml:space="preserve"> e </w:t>
            </w:r>
            <w:proofErr w:type="spellStart"/>
            <w:r>
              <w:t>difficoltä</w:t>
            </w:r>
            <w:proofErr w:type="spellEnd"/>
          </w:p>
        </w:tc>
        <w:tc>
          <w:tcPr>
            <w:tcW w:w="799" w:type="dxa"/>
          </w:tcPr>
          <w:p w:rsidR="0067448C" w:rsidRDefault="0067448C" w:rsidP="009A0B2A">
            <w:pPr>
              <w:pStyle w:val="ListParagraph"/>
              <w:ind w:left="360"/>
            </w:pPr>
          </w:p>
        </w:tc>
      </w:tr>
    </w:tbl>
    <w:p w:rsidR="006405E7" w:rsidRDefault="006405E7"/>
    <w:p w:rsidR="006168A6" w:rsidRDefault="006168A6"/>
    <w:p w:rsidR="006168A6" w:rsidRPr="006168A6" w:rsidRDefault="0092573B" w:rsidP="006168A6">
      <w:pPr>
        <w:spacing w:after="0" w:line="240" w:lineRule="auto"/>
        <w:rPr>
          <w:rStyle w:val="Hyperlink"/>
          <w:sz w:val="20"/>
          <w:szCs w:val="20"/>
          <w:shd w:val="clear" w:color="auto" w:fill="FFFFFF"/>
        </w:rPr>
      </w:pPr>
      <w:hyperlink r:id="rId8" w:tgtFrame="_blank" w:history="1">
        <w:r w:rsidR="006168A6" w:rsidRPr="006168A6">
          <w:rPr>
            <w:rStyle w:val="Hyperlink"/>
            <w:sz w:val="20"/>
            <w:szCs w:val="20"/>
            <w:shd w:val="clear" w:color="auto" w:fill="FFFFFF"/>
          </w:rPr>
          <w:t>https://www.youtube.com/watch?v=KB0bgk3v38s</w:t>
        </w:r>
      </w:hyperlink>
    </w:p>
    <w:p w:rsidR="006168A6" w:rsidRPr="006168A6" w:rsidRDefault="006168A6" w:rsidP="006168A6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6168A6">
        <w:rPr>
          <w:b/>
        </w:rPr>
        <w:t xml:space="preserve">Watch, listen and note key facts in English about </w:t>
      </w:r>
      <w:bookmarkStart w:id="0" w:name="_GoBack"/>
      <w:bookmarkEnd w:id="0"/>
      <w:r w:rsidRPr="006168A6">
        <w:rPr>
          <w:b/>
        </w:rPr>
        <w:t xml:space="preserve">the ‘brain drain’ and how it impacts on Italy. </w:t>
      </w:r>
    </w:p>
    <w:p w:rsidR="006168A6" w:rsidRDefault="006168A6" w:rsidP="006168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6168A6" w:rsidTr="006168A6">
        <w:tc>
          <w:tcPr>
            <w:tcW w:w="562" w:type="dxa"/>
          </w:tcPr>
          <w:p w:rsidR="006168A6" w:rsidRDefault="006168A6" w:rsidP="006168A6">
            <w:pPr>
              <w:spacing w:line="480" w:lineRule="auto"/>
            </w:pPr>
          </w:p>
        </w:tc>
        <w:tc>
          <w:tcPr>
            <w:tcW w:w="8454" w:type="dxa"/>
          </w:tcPr>
          <w:p w:rsidR="006168A6" w:rsidRDefault="006168A6" w:rsidP="006168A6">
            <w:pPr>
              <w:spacing w:line="480" w:lineRule="auto"/>
            </w:pPr>
          </w:p>
        </w:tc>
      </w:tr>
      <w:tr w:rsidR="006168A6" w:rsidTr="006168A6">
        <w:tc>
          <w:tcPr>
            <w:tcW w:w="562" w:type="dxa"/>
          </w:tcPr>
          <w:p w:rsidR="006168A6" w:rsidRDefault="006168A6" w:rsidP="006168A6">
            <w:pPr>
              <w:spacing w:line="480" w:lineRule="auto"/>
            </w:pPr>
          </w:p>
        </w:tc>
        <w:tc>
          <w:tcPr>
            <w:tcW w:w="8454" w:type="dxa"/>
          </w:tcPr>
          <w:p w:rsidR="006168A6" w:rsidRDefault="006168A6" w:rsidP="006168A6">
            <w:pPr>
              <w:spacing w:line="480" w:lineRule="auto"/>
            </w:pPr>
          </w:p>
        </w:tc>
      </w:tr>
      <w:tr w:rsidR="006168A6" w:rsidTr="006168A6">
        <w:tc>
          <w:tcPr>
            <w:tcW w:w="562" w:type="dxa"/>
          </w:tcPr>
          <w:p w:rsidR="006168A6" w:rsidRDefault="006168A6" w:rsidP="006168A6">
            <w:pPr>
              <w:spacing w:line="480" w:lineRule="auto"/>
            </w:pPr>
          </w:p>
        </w:tc>
        <w:tc>
          <w:tcPr>
            <w:tcW w:w="8454" w:type="dxa"/>
          </w:tcPr>
          <w:p w:rsidR="006168A6" w:rsidRDefault="006168A6" w:rsidP="006168A6">
            <w:pPr>
              <w:spacing w:line="480" w:lineRule="auto"/>
            </w:pPr>
          </w:p>
        </w:tc>
      </w:tr>
      <w:tr w:rsidR="006168A6" w:rsidTr="006168A6">
        <w:tc>
          <w:tcPr>
            <w:tcW w:w="562" w:type="dxa"/>
          </w:tcPr>
          <w:p w:rsidR="006168A6" w:rsidRDefault="006168A6" w:rsidP="006168A6">
            <w:pPr>
              <w:spacing w:line="480" w:lineRule="auto"/>
            </w:pPr>
          </w:p>
        </w:tc>
        <w:tc>
          <w:tcPr>
            <w:tcW w:w="8454" w:type="dxa"/>
          </w:tcPr>
          <w:p w:rsidR="006168A6" w:rsidRDefault="006168A6" w:rsidP="006168A6">
            <w:pPr>
              <w:spacing w:line="480" w:lineRule="auto"/>
            </w:pPr>
          </w:p>
        </w:tc>
      </w:tr>
      <w:tr w:rsidR="006168A6" w:rsidTr="006168A6">
        <w:tc>
          <w:tcPr>
            <w:tcW w:w="562" w:type="dxa"/>
          </w:tcPr>
          <w:p w:rsidR="006168A6" w:rsidRDefault="006168A6" w:rsidP="006168A6">
            <w:pPr>
              <w:spacing w:line="480" w:lineRule="auto"/>
            </w:pPr>
          </w:p>
        </w:tc>
        <w:tc>
          <w:tcPr>
            <w:tcW w:w="8454" w:type="dxa"/>
          </w:tcPr>
          <w:p w:rsidR="006168A6" w:rsidRDefault="006168A6" w:rsidP="006168A6">
            <w:pPr>
              <w:spacing w:line="480" w:lineRule="auto"/>
            </w:pPr>
          </w:p>
        </w:tc>
      </w:tr>
      <w:tr w:rsidR="006168A6" w:rsidTr="006168A6">
        <w:tc>
          <w:tcPr>
            <w:tcW w:w="562" w:type="dxa"/>
          </w:tcPr>
          <w:p w:rsidR="006168A6" w:rsidRDefault="006168A6" w:rsidP="006168A6">
            <w:pPr>
              <w:spacing w:line="480" w:lineRule="auto"/>
            </w:pPr>
          </w:p>
        </w:tc>
        <w:tc>
          <w:tcPr>
            <w:tcW w:w="8454" w:type="dxa"/>
          </w:tcPr>
          <w:p w:rsidR="006168A6" w:rsidRDefault="006168A6" w:rsidP="006168A6">
            <w:pPr>
              <w:spacing w:line="480" w:lineRule="auto"/>
            </w:pPr>
          </w:p>
        </w:tc>
      </w:tr>
      <w:tr w:rsidR="006168A6" w:rsidTr="006168A6">
        <w:tc>
          <w:tcPr>
            <w:tcW w:w="562" w:type="dxa"/>
          </w:tcPr>
          <w:p w:rsidR="006168A6" w:rsidRDefault="006168A6" w:rsidP="006168A6">
            <w:pPr>
              <w:spacing w:line="480" w:lineRule="auto"/>
            </w:pPr>
          </w:p>
        </w:tc>
        <w:tc>
          <w:tcPr>
            <w:tcW w:w="8454" w:type="dxa"/>
          </w:tcPr>
          <w:p w:rsidR="006168A6" w:rsidRDefault="006168A6" w:rsidP="006168A6">
            <w:pPr>
              <w:spacing w:line="480" w:lineRule="auto"/>
            </w:pPr>
          </w:p>
        </w:tc>
      </w:tr>
      <w:tr w:rsidR="006168A6" w:rsidTr="006168A6">
        <w:tc>
          <w:tcPr>
            <w:tcW w:w="562" w:type="dxa"/>
          </w:tcPr>
          <w:p w:rsidR="006168A6" w:rsidRDefault="006168A6" w:rsidP="006168A6">
            <w:pPr>
              <w:spacing w:line="480" w:lineRule="auto"/>
            </w:pPr>
          </w:p>
        </w:tc>
        <w:tc>
          <w:tcPr>
            <w:tcW w:w="8454" w:type="dxa"/>
          </w:tcPr>
          <w:p w:rsidR="006168A6" w:rsidRDefault="006168A6" w:rsidP="006168A6">
            <w:pPr>
              <w:spacing w:line="480" w:lineRule="auto"/>
            </w:pPr>
          </w:p>
        </w:tc>
      </w:tr>
    </w:tbl>
    <w:p w:rsidR="006168A6" w:rsidRDefault="006168A6" w:rsidP="006168A6">
      <w:pPr>
        <w:spacing w:after="0" w:line="240" w:lineRule="auto"/>
      </w:pPr>
    </w:p>
    <w:p w:rsidR="006168A6" w:rsidRPr="006168A6" w:rsidRDefault="0092573B" w:rsidP="006168A6">
      <w:pPr>
        <w:spacing w:after="0" w:line="240" w:lineRule="auto"/>
        <w:rPr>
          <w:sz w:val="20"/>
          <w:szCs w:val="20"/>
        </w:rPr>
      </w:pPr>
      <w:hyperlink r:id="rId9" w:tgtFrame="_blank" w:history="1">
        <w:r w:rsidR="006168A6" w:rsidRPr="006168A6">
          <w:rPr>
            <w:rStyle w:val="Hyperlink"/>
            <w:sz w:val="20"/>
            <w:szCs w:val="20"/>
            <w:shd w:val="clear" w:color="auto" w:fill="FFFFFF"/>
          </w:rPr>
          <w:t>https://www.youtube.com/watch?v=-HEWnOyrasM</w:t>
        </w:r>
      </w:hyperlink>
    </w:p>
    <w:p w:rsidR="006168A6" w:rsidRDefault="006168A6" w:rsidP="006168A6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W</w:t>
      </w:r>
      <w:r w:rsidRPr="006168A6">
        <w:rPr>
          <w:b/>
        </w:rPr>
        <w:t xml:space="preserve">atch video and then perform a role-play debate about why it is best to go abroad or remain in Italy. </w:t>
      </w:r>
      <w:r>
        <w:rPr>
          <w:b/>
        </w:rPr>
        <w:t xml:space="preserve">Assume </w:t>
      </w:r>
      <w:r w:rsidRPr="006168A6">
        <w:rPr>
          <w:b/>
        </w:rPr>
        <w:t xml:space="preserve">roles to encourage </w:t>
      </w:r>
      <w:r>
        <w:rPr>
          <w:b/>
        </w:rPr>
        <w:t>you</w:t>
      </w:r>
      <w:r w:rsidRPr="006168A6">
        <w:rPr>
          <w:b/>
        </w:rPr>
        <w:t xml:space="preserve"> to consider alternative points of view and defend </w:t>
      </w:r>
      <w:r>
        <w:rPr>
          <w:b/>
        </w:rPr>
        <w:t>your</w:t>
      </w:r>
      <w:r w:rsidRPr="006168A6">
        <w:rPr>
          <w:b/>
        </w:rPr>
        <w:t xml:space="preserve"> stance based on the ideas expressed in the video.</w:t>
      </w:r>
    </w:p>
    <w:p w:rsidR="006168A6" w:rsidRDefault="006168A6" w:rsidP="006168A6">
      <w:pPr>
        <w:spacing w:after="0" w:line="240" w:lineRule="auto"/>
        <w:rPr>
          <w:b/>
        </w:rPr>
      </w:pPr>
    </w:p>
    <w:p w:rsidR="006168A6" w:rsidRPr="006168A6" w:rsidRDefault="006168A6" w:rsidP="006168A6">
      <w:pPr>
        <w:spacing w:after="0" w:line="240" w:lineRule="auto"/>
        <w:rPr>
          <w:b/>
        </w:rPr>
      </w:pPr>
      <w:proofErr w:type="spellStart"/>
      <w:r>
        <w:rPr>
          <w:b/>
        </w:rPr>
        <w:t>Appunti</w:t>
      </w:r>
      <w:proofErr w:type="spellEnd"/>
      <w:r>
        <w:rPr>
          <w:b/>
        </w:rPr>
        <w:t>:</w:t>
      </w:r>
    </w:p>
    <w:sectPr w:rsidR="006168A6" w:rsidRPr="006168A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3B" w:rsidRDefault="0092573B" w:rsidP="0067448C">
      <w:pPr>
        <w:spacing w:after="0" w:line="240" w:lineRule="auto"/>
      </w:pPr>
      <w:r>
        <w:separator/>
      </w:r>
    </w:p>
  </w:endnote>
  <w:endnote w:type="continuationSeparator" w:id="0">
    <w:p w:rsidR="0092573B" w:rsidRDefault="0092573B" w:rsidP="0067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3B" w:rsidRDefault="0092573B" w:rsidP="0067448C">
      <w:pPr>
        <w:spacing w:after="0" w:line="240" w:lineRule="auto"/>
      </w:pPr>
      <w:r>
        <w:separator/>
      </w:r>
    </w:p>
  </w:footnote>
  <w:footnote w:type="continuationSeparator" w:id="0">
    <w:p w:rsidR="0092573B" w:rsidRDefault="0092573B" w:rsidP="0067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8C" w:rsidRDefault="006168A6">
    <w:pPr>
      <w:pStyle w:val="Header"/>
    </w:pPr>
    <w:r>
      <w:t>U</w:t>
    </w:r>
    <w:r w:rsidR="0067448C">
      <w:t>6Ital_AS</w:t>
    </w:r>
  </w:p>
  <w:p w:rsidR="0067448C" w:rsidRDefault="00674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580"/>
    <w:multiLevelType w:val="hybridMultilevel"/>
    <w:tmpl w:val="B4B078F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747" w:hanging="180"/>
      </w:pPr>
    </w:lvl>
  </w:abstractNum>
  <w:abstractNum w:abstractNumId="1" w15:restartNumberingAfterBreak="0">
    <w:nsid w:val="27C7331C"/>
    <w:multiLevelType w:val="hybridMultilevel"/>
    <w:tmpl w:val="D2AEEAF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747" w:hanging="180"/>
      </w:pPr>
    </w:lvl>
  </w:abstractNum>
  <w:abstractNum w:abstractNumId="2" w15:restartNumberingAfterBreak="0">
    <w:nsid w:val="29375280"/>
    <w:multiLevelType w:val="hybridMultilevel"/>
    <w:tmpl w:val="253CC36A"/>
    <w:lvl w:ilvl="0" w:tplc="BD8648C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24147"/>
    <w:multiLevelType w:val="hybridMultilevel"/>
    <w:tmpl w:val="2834ADB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496225"/>
    <w:multiLevelType w:val="hybridMultilevel"/>
    <w:tmpl w:val="DC3A4E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AC2069"/>
    <w:multiLevelType w:val="hybridMultilevel"/>
    <w:tmpl w:val="7A744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376B5"/>
    <w:multiLevelType w:val="hybridMultilevel"/>
    <w:tmpl w:val="0D802B8A"/>
    <w:lvl w:ilvl="0" w:tplc="A8847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747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8C"/>
    <w:rsid w:val="006168A6"/>
    <w:rsid w:val="006405E7"/>
    <w:rsid w:val="0067448C"/>
    <w:rsid w:val="0092573B"/>
    <w:rsid w:val="00B1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C660F-6823-4E57-9152-08C83AFD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48C"/>
    <w:pPr>
      <w:ind w:left="720"/>
      <w:contextualSpacing/>
    </w:pPr>
  </w:style>
  <w:style w:type="table" w:styleId="TableGrid">
    <w:name w:val="Table Grid"/>
    <w:basedOn w:val="TableNormal"/>
    <w:uiPriority w:val="59"/>
    <w:rsid w:val="0067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8C"/>
  </w:style>
  <w:style w:type="paragraph" w:styleId="Footer">
    <w:name w:val="footer"/>
    <w:basedOn w:val="Normal"/>
    <w:link w:val="FooterChar"/>
    <w:uiPriority w:val="99"/>
    <w:unhideWhenUsed/>
    <w:rsid w:val="0067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8C"/>
  </w:style>
  <w:style w:type="character" w:styleId="Hyperlink">
    <w:name w:val="Hyperlink"/>
    <w:basedOn w:val="DefaultParagraphFont"/>
    <w:uiPriority w:val="99"/>
    <w:unhideWhenUsed/>
    <w:rsid w:val="006168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B0bgk3v38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HEWnOyra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Grammar School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Sykes</dc:creator>
  <cp:keywords/>
  <dc:description/>
  <cp:lastModifiedBy>K.Sykes</cp:lastModifiedBy>
  <cp:revision>3</cp:revision>
  <cp:lastPrinted>2018-10-15T18:24:00Z</cp:lastPrinted>
  <dcterms:created xsi:type="dcterms:W3CDTF">2018-05-17T10:20:00Z</dcterms:created>
  <dcterms:modified xsi:type="dcterms:W3CDTF">2020-03-25T15:47:00Z</dcterms:modified>
</cp:coreProperties>
</file>