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5E" w:rsidRPr="00784FC4" w:rsidRDefault="007D525E" w:rsidP="00784FC4">
      <w:pPr>
        <w:spacing w:line="360" w:lineRule="auto"/>
        <w:jc w:val="center"/>
        <w:rPr>
          <w:rFonts w:ascii="Franklin Gothic Book" w:hAnsi="Franklin Gothic Book"/>
          <w:b/>
          <w:i/>
        </w:rPr>
      </w:pPr>
      <w:r w:rsidRPr="009B6662">
        <w:rPr>
          <w:rFonts w:ascii="Franklin Gothic Book" w:hAnsi="Franklin Gothic Book"/>
          <w:b/>
          <w:i/>
        </w:rPr>
        <w:t xml:space="preserve">Da notare </w:t>
      </w:r>
      <w:r w:rsidR="00784FC4">
        <w:rPr>
          <w:rFonts w:ascii="Franklin Gothic Book" w:hAnsi="Franklin Gothic Book"/>
          <w:b/>
          <w:i/>
        </w:rPr>
        <w:t xml:space="preserve">nelle prime scene </w:t>
      </w:r>
      <w:r w:rsidRPr="009B6662">
        <w:rPr>
          <w:rFonts w:ascii="Franklin Gothic Book" w:hAnsi="Franklin Gothic Book"/>
          <w:i/>
        </w:rPr>
        <w:t>... dove ci si sveglia e ci si prepara ad andare all’adunata</w:t>
      </w:r>
    </w:p>
    <w:p w:rsidR="0066250F" w:rsidRPr="009B6662" w:rsidRDefault="0066250F" w:rsidP="00784F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ranklin Gothic Book" w:hAnsi="Franklin Gothic Book"/>
        </w:rPr>
      </w:pPr>
      <w:r w:rsidRPr="009B6662">
        <w:rPr>
          <w:rFonts w:ascii="Franklin Gothic Book" w:hAnsi="Franklin Gothic Book"/>
        </w:rPr>
        <w:t>L’appartenenza a organizzazioni fasciste (</w:t>
      </w:r>
      <w:r w:rsidR="007D525E" w:rsidRPr="009B6662">
        <w:rPr>
          <w:rFonts w:ascii="Franklin Gothic Book" w:hAnsi="Franklin Gothic Book"/>
        </w:rPr>
        <w:t>le</w:t>
      </w:r>
      <w:r w:rsidRPr="009B6662">
        <w:rPr>
          <w:rFonts w:ascii="Franklin Gothic Book" w:hAnsi="Franklin Gothic Book"/>
        </w:rPr>
        <w:t xml:space="preserve"> divise)</w:t>
      </w:r>
    </w:p>
    <w:p w:rsidR="0066250F" w:rsidRPr="009B6662" w:rsidRDefault="009B6662" w:rsidP="00CA30B5">
      <w:pPr>
        <w:spacing w:after="0" w:line="360" w:lineRule="auto"/>
        <w:ind w:left="1410" w:hanging="1410"/>
        <w:jc w:val="both"/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  <w:u w:val="single"/>
        </w:rPr>
        <w:t>Il Padre</w:t>
      </w:r>
      <w:r w:rsidRPr="009B6662">
        <w:rPr>
          <w:rFonts w:ascii="Franklin Gothic Book" w:hAnsi="Franklin Gothic Book"/>
        </w:rPr>
        <w:tab/>
      </w:r>
      <w:r>
        <w:rPr>
          <w:rFonts w:ascii="Franklin Gothic Book" w:hAnsi="Franklin Gothic Book"/>
          <w:u w:val="single"/>
        </w:rPr>
        <w:tab/>
      </w:r>
      <w:r w:rsidR="0066250F" w:rsidRPr="009B6662">
        <w:rPr>
          <w:rFonts w:ascii="Franklin Gothic Book" w:hAnsi="Franklin Gothic Book"/>
          <w:b/>
        </w:rPr>
        <w:t xml:space="preserve">Emanuele </w:t>
      </w:r>
      <w:r w:rsidR="0066250F" w:rsidRPr="009B6662">
        <w:rPr>
          <w:rFonts w:ascii="Franklin Gothic Book" w:hAnsi="Franklin Gothic Book"/>
        </w:rPr>
        <w:t>(Milizia Volontaria Sicurezza Nazionale</w:t>
      </w:r>
      <w:r w:rsidR="007D525E" w:rsidRPr="009B6662">
        <w:rPr>
          <w:rFonts w:ascii="Franklin Gothic Book" w:hAnsi="Franklin Gothic Book"/>
        </w:rPr>
        <w:t xml:space="preserve"> – ‘camicia nera’). </w:t>
      </w:r>
      <w:r w:rsidR="007D525E" w:rsidRPr="009B6662">
        <w:rPr>
          <w:rFonts w:ascii="Franklin Gothic Book" w:hAnsi="Franklin Gothic Book"/>
          <w:i/>
        </w:rPr>
        <w:t>"La Milizia per la Sicurezza Nazionale è al servizio di Dio e della Patria italiana, ed è agli ordini del Capo del Governo.)”</w:t>
      </w:r>
    </w:p>
    <w:p w:rsidR="0066250F" w:rsidRPr="009B6662" w:rsidRDefault="0066250F" w:rsidP="00CA30B5">
      <w:pPr>
        <w:spacing w:after="0" w:line="360" w:lineRule="auto"/>
        <w:jc w:val="both"/>
        <w:rPr>
          <w:rFonts w:ascii="Franklin Gothic Book" w:hAnsi="Franklin Gothic Book"/>
          <w:u w:val="single"/>
        </w:rPr>
      </w:pPr>
      <w:r w:rsidRPr="009B6662">
        <w:rPr>
          <w:rFonts w:ascii="Franklin Gothic Book" w:hAnsi="Franklin Gothic Book"/>
          <w:u w:val="single"/>
        </w:rPr>
        <w:t>I figli</w:t>
      </w:r>
      <w:r w:rsidR="00025196">
        <w:rPr>
          <w:rStyle w:val="FootnoteReference"/>
          <w:rFonts w:ascii="Franklin Gothic Book" w:hAnsi="Franklin Gothic Book"/>
          <w:u w:val="single"/>
        </w:rPr>
        <w:footnoteReference w:id="1"/>
      </w:r>
      <w:r w:rsidR="009B6662" w:rsidRPr="009B6662">
        <w:rPr>
          <w:rFonts w:ascii="Franklin Gothic Book" w:hAnsi="Franklin Gothic Book"/>
        </w:rPr>
        <w:tab/>
      </w:r>
      <w:r w:rsidR="009B6662" w:rsidRPr="009B6662">
        <w:rPr>
          <w:rFonts w:ascii="Franklin Gothic Book" w:hAnsi="Franklin Gothic Book"/>
        </w:rPr>
        <w:tab/>
      </w:r>
      <w:r w:rsidRPr="009B6662">
        <w:rPr>
          <w:rFonts w:ascii="Franklin Gothic Book" w:hAnsi="Franklin Gothic Book"/>
          <w:b/>
        </w:rPr>
        <w:t xml:space="preserve">Romana </w:t>
      </w:r>
      <w:r w:rsidRPr="009B6662">
        <w:rPr>
          <w:rFonts w:ascii="Franklin Gothic Book" w:hAnsi="Franklin Gothic Book"/>
        </w:rPr>
        <w:t xml:space="preserve">(Giovane italiana, 19 anni) </w:t>
      </w:r>
    </w:p>
    <w:p w:rsidR="0066250F" w:rsidRPr="009B6662" w:rsidRDefault="0066250F" w:rsidP="00CA30B5">
      <w:pPr>
        <w:spacing w:after="0" w:line="360" w:lineRule="auto"/>
        <w:ind w:left="708" w:firstLine="708"/>
        <w:jc w:val="both"/>
        <w:rPr>
          <w:rFonts w:ascii="Franklin Gothic Book" w:hAnsi="Franklin Gothic Book"/>
        </w:rPr>
      </w:pPr>
      <w:r w:rsidRPr="009B6662">
        <w:rPr>
          <w:rFonts w:ascii="Franklin Gothic Book" w:hAnsi="Franklin Gothic Book"/>
          <w:b/>
        </w:rPr>
        <w:t xml:space="preserve">Umberto </w:t>
      </w:r>
      <w:r w:rsidRPr="009B6662">
        <w:rPr>
          <w:rFonts w:ascii="Franklin Gothic Book" w:hAnsi="Franklin Gothic Book"/>
        </w:rPr>
        <w:t>(Avanguardista sciatore, 17 anni)</w:t>
      </w:r>
    </w:p>
    <w:p w:rsidR="0066250F" w:rsidRPr="009B6662" w:rsidRDefault="0066250F" w:rsidP="00CA30B5">
      <w:pPr>
        <w:spacing w:after="0" w:line="360" w:lineRule="auto"/>
        <w:ind w:left="708" w:firstLine="708"/>
        <w:jc w:val="both"/>
        <w:rPr>
          <w:rFonts w:ascii="Franklin Gothic Book" w:hAnsi="Franklin Gothic Book"/>
        </w:rPr>
      </w:pPr>
      <w:r w:rsidRPr="009B6662">
        <w:rPr>
          <w:rFonts w:ascii="Franklin Gothic Book" w:hAnsi="Franklin Gothic Book"/>
          <w:b/>
        </w:rPr>
        <w:t>Maria Luisa</w:t>
      </w:r>
      <w:r w:rsidRPr="009B6662">
        <w:rPr>
          <w:rFonts w:ascii="Franklin Gothic Book" w:hAnsi="Franklin Gothic Book"/>
        </w:rPr>
        <w:t xml:space="preserve"> (Piccola italiana, 13 anni)</w:t>
      </w:r>
    </w:p>
    <w:p w:rsidR="0066250F" w:rsidRPr="009B6662" w:rsidRDefault="0066250F" w:rsidP="00CA30B5">
      <w:pPr>
        <w:spacing w:after="0" w:line="360" w:lineRule="auto"/>
        <w:ind w:left="708" w:firstLine="708"/>
        <w:jc w:val="both"/>
        <w:rPr>
          <w:rFonts w:ascii="Franklin Gothic Book" w:hAnsi="Franklin Gothic Book"/>
        </w:rPr>
      </w:pPr>
      <w:r w:rsidRPr="009B6662">
        <w:rPr>
          <w:rFonts w:ascii="Franklin Gothic Book" w:hAnsi="Franklin Gothic Book"/>
          <w:b/>
        </w:rPr>
        <w:t xml:space="preserve">Fabio </w:t>
      </w:r>
      <w:r w:rsidRPr="009B6662">
        <w:rPr>
          <w:rFonts w:ascii="Franklin Gothic Book" w:hAnsi="Franklin Gothic Book"/>
        </w:rPr>
        <w:t>(Balilla</w:t>
      </w:r>
      <w:r w:rsidR="007D525E" w:rsidRPr="009B6662">
        <w:rPr>
          <w:rFonts w:ascii="Franklin Gothic Book" w:hAnsi="Franklin Gothic Book"/>
        </w:rPr>
        <w:t xml:space="preserve"> moschettiere</w:t>
      </w:r>
      <w:r w:rsidRPr="009B6662">
        <w:rPr>
          <w:rFonts w:ascii="Franklin Gothic Book" w:hAnsi="Franklin Gothic Book"/>
        </w:rPr>
        <w:t>, 12 anni)</w:t>
      </w:r>
    </w:p>
    <w:p w:rsidR="0066250F" w:rsidRPr="009B6662" w:rsidRDefault="0066250F" w:rsidP="00CA30B5">
      <w:pPr>
        <w:spacing w:after="0" w:line="360" w:lineRule="auto"/>
        <w:ind w:left="708" w:firstLine="708"/>
        <w:jc w:val="both"/>
        <w:rPr>
          <w:rFonts w:ascii="Franklin Gothic Book" w:hAnsi="Franklin Gothic Book"/>
        </w:rPr>
      </w:pPr>
      <w:r w:rsidRPr="009B6662">
        <w:rPr>
          <w:rFonts w:ascii="Franklin Gothic Book" w:hAnsi="Franklin Gothic Book"/>
          <w:b/>
        </w:rPr>
        <w:t xml:space="preserve">Arnaldo </w:t>
      </w:r>
      <w:r w:rsidRPr="009B6662">
        <w:rPr>
          <w:rFonts w:ascii="Franklin Gothic Book" w:hAnsi="Franklin Gothic Book"/>
        </w:rPr>
        <w:t>(Balilla, 9 anni))</w:t>
      </w:r>
    </w:p>
    <w:p w:rsidR="001C6D8D" w:rsidRDefault="0066250F" w:rsidP="00CA30B5">
      <w:pPr>
        <w:spacing w:after="0" w:line="360" w:lineRule="auto"/>
        <w:ind w:left="708" w:firstLine="708"/>
        <w:jc w:val="both"/>
        <w:rPr>
          <w:rFonts w:ascii="Franklin Gothic Book" w:hAnsi="Franklin Gothic Book"/>
        </w:rPr>
      </w:pPr>
      <w:r w:rsidRPr="009B6662">
        <w:rPr>
          <w:rFonts w:ascii="Franklin Gothic Book" w:hAnsi="Franklin Gothic Book"/>
          <w:b/>
        </w:rPr>
        <w:t>Littorio</w:t>
      </w:r>
      <w:r w:rsidRPr="009B6662">
        <w:rPr>
          <w:rFonts w:ascii="Franklin Gothic Book" w:hAnsi="Franklin Gothic Book"/>
        </w:rPr>
        <w:t xml:space="preserve"> (Figlio della Lupa, 4 anni)</w:t>
      </w:r>
    </w:p>
    <w:p w:rsidR="00CA30B5" w:rsidRPr="009B6662" w:rsidRDefault="00CA30B5" w:rsidP="00784FC4">
      <w:pPr>
        <w:spacing w:after="0" w:line="276" w:lineRule="auto"/>
        <w:jc w:val="both"/>
        <w:rPr>
          <w:rFonts w:ascii="Franklin Gothic Book" w:hAnsi="Franklin Gothic Book"/>
        </w:rPr>
      </w:pPr>
    </w:p>
    <w:p w:rsidR="007D525E" w:rsidRPr="009B6662" w:rsidRDefault="007D525E" w:rsidP="00CA30B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Franklin Gothic Book" w:hAnsi="Franklin Gothic Book"/>
        </w:rPr>
      </w:pPr>
      <w:r w:rsidRPr="009B6662">
        <w:rPr>
          <w:rFonts w:ascii="Franklin Gothic Book" w:hAnsi="Franklin Gothic Book"/>
        </w:rPr>
        <w:t>Antonietta</w:t>
      </w:r>
      <w:r w:rsidR="001C6D8D" w:rsidRPr="009B6662">
        <w:rPr>
          <w:rFonts w:ascii="Franklin Gothic Book" w:hAnsi="Franklin Gothic Book"/>
        </w:rPr>
        <w:t xml:space="preserve"> </w:t>
      </w:r>
      <w:r w:rsidRPr="009B6662">
        <w:rPr>
          <w:rFonts w:ascii="Franklin Gothic Book" w:hAnsi="Franklin Gothic Book"/>
        </w:rPr>
        <w:t xml:space="preserve">“.... </w:t>
      </w:r>
      <w:proofErr w:type="gramStart"/>
      <w:r w:rsidRPr="009B6662">
        <w:rPr>
          <w:rFonts w:ascii="Franklin Gothic Book" w:hAnsi="Franklin Gothic Book"/>
          <w:i/>
        </w:rPr>
        <w:t>una</w:t>
      </w:r>
      <w:proofErr w:type="gramEnd"/>
      <w:r w:rsidRPr="009B6662">
        <w:rPr>
          <w:rFonts w:ascii="Franklin Gothic Book" w:hAnsi="Franklin Gothic Book"/>
          <w:i/>
        </w:rPr>
        <w:t xml:space="preserve"> donna </w:t>
      </w:r>
      <w:r w:rsidR="001C6D8D" w:rsidRPr="009B6662">
        <w:rPr>
          <w:rFonts w:ascii="Franklin Gothic Book" w:hAnsi="Franklin Gothic Book"/>
          <w:i/>
        </w:rPr>
        <w:t>paziente</w:t>
      </w:r>
      <w:r w:rsidRPr="009B6662">
        <w:rPr>
          <w:rFonts w:ascii="Franklin Gothic Book" w:hAnsi="Franklin Gothic Book"/>
          <w:i/>
        </w:rPr>
        <w:t>; non più giovane</w:t>
      </w:r>
      <w:r w:rsidR="001C6D8D" w:rsidRPr="009B6662">
        <w:rPr>
          <w:rFonts w:ascii="Franklin Gothic Book" w:hAnsi="Franklin Gothic Book"/>
          <w:i/>
        </w:rPr>
        <w:t>, di una bellezza sfiorita, sacrificata sull’altare della famiglia, è sposa e madre esemplare; cioè fa la serva a un marito e sei figli.”</w:t>
      </w:r>
    </w:p>
    <w:p w:rsidR="001C6D8D" w:rsidRPr="009B6662" w:rsidRDefault="001C6D8D" w:rsidP="00CA30B5">
      <w:pPr>
        <w:pStyle w:val="ListParagraph"/>
        <w:spacing w:after="0" w:line="360" w:lineRule="auto"/>
        <w:ind w:left="360"/>
        <w:jc w:val="both"/>
        <w:rPr>
          <w:rFonts w:ascii="Franklin Gothic Book" w:hAnsi="Franklin Gothic Book"/>
        </w:rPr>
      </w:pPr>
    </w:p>
    <w:p w:rsidR="007D525E" w:rsidRDefault="001C6D8D" w:rsidP="00CA30B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Franklin Gothic Book" w:hAnsi="Franklin Gothic Book"/>
        </w:rPr>
      </w:pPr>
      <w:r w:rsidRPr="009B6662">
        <w:rPr>
          <w:rFonts w:ascii="Franklin Gothic Book" w:hAnsi="Franklin Gothic Book"/>
        </w:rPr>
        <w:t>Arnaldo canta una canzone ‘patriotica’ che dovranno cantare alla sfilata - di grande volgarità.</w:t>
      </w:r>
    </w:p>
    <w:p w:rsidR="004B0934" w:rsidRPr="004B0934" w:rsidRDefault="004B0934" w:rsidP="00CA30B5">
      <w:pPr>
        <w:pStyle w:val="ListParagraph"/>
        <w:spacing w:after="0"/>
        <w:rPr>
          <w:rFonts w:ascii="Franklin Gothic Book" w:hAnsi="Franklin Gothic Book"/>
        </w:rPr>
      </w:pPr>
    </w:p>
    <w:p w:rsidR="004B0934" w:rsidRPr="009B6662" w:rsidRDefault="00CA30B5" w:rsidP="00CA30B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Arnaldo</w:t>
      </w:r>
      <w:r w:rsidR="004B0934">
        <w:rPr>
          <w:rFonts w:ascii="Franklin Gothic Book" w:hAnsi="Franklin Gothic Book"/>
        </w:rPr>
        <w:t xml:space="preserve"> se non va all’adunata verrà rimandato a ottobre (dovrà ripetere l’anno)</w:t>
      </w:r>
    </w:p>
    <w:p w:rsidR="001C6D8D" w:rsidRPr="009B6662" w:rsidRDefault="001C6D8D" w:rsidP="00CA30B5">
      <w:pPr>
        <w:pStyle w:val="ListParagraph"/>
        <w:spacing w:after="0" w:line="360" w:lineRule="auto"/>
        <w:ind w:left="360"/>
        <w:jc w:val="both"/>
        <w:rPr>
          <w:rFonts w:ascii="Franklin Gothic Book" w:hAnsi="Franklin Gothic Book"/>
        </w:rPr>
      </w:pPr>
    </w:p>
    <w:p w:rsidR="001C6D8D" w:rsidRPr="009B6662" w:rsidRDefault="001C6D8D" w:rsidP="00CA30B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Franklin Gothic Book" w:hAnsi="Franklin Gothic Book"/>
        </w:rPr>
      </w:pPr>
      <w:r w:rsidRPr="009B6662">
        <w:rPr>
          <w:rFonts w:ascii="Franklin Gothic Book" w:hAnsi="Franklin Gothic Book"/>
        </w:rPr>
        <w:t>La medaglia di Maria Luisa con la testa del Duce</w:t>
      </w:r>
    </w:p>
    <w:p w:rsidR="001C6D8D" w:rsidRPr="009B6662" w:rsidRDefault="001C6D8D" w:rsidP="00CA30B5">
      <w:pPr>
        <w:pStyle w:val="ListParagraph"/>
        <w:spacing w:after="0" w:line="360" w:lineRule="auto"/>
        <w:ind w:left="360"/>
        <w:jc w:val="both"/>
        <w:rPr>
          <w:rFonts w:ascii="Franklin Gothic Book" w:hAnsi="Franklin Gothic Book"/>
        </w:rPr>
      </w:pPr>
    </w:p>
    <w:p w:rsidR="001C6D8D" w:rsidRPr="009B6662" w:rsidRDefault="001C6D8D" w:rsidP="00CA30B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Franklin Gothic Book" w:hAnsi="Franklin Gothic Book"/>
        </w:rPr>
      </w:pPr>
      <w:r w:rsidRPr="009B6662">
        <w:rPr>
          <w:rFonts w:ascii="Franklin Gothic Book" w:hAnsi="Franklin Gothic Book"/>
        </w:rPr>
        <w:t>Il padre critica l’uso della parola ‘</w:t>
      </w:r>
      <w:proofErr w:type="spellStart"/>
      <w:r w:rsidRPr="009B6662">
        <w:rPr>
          <w:rFonts w:ascii="Franklin Gothic Book" w:hAnsi="Franklin Gothic Book"/>
          <w:i/>
        </w:rPr>
        <w:t>pompòn</w:t>
      </w:r>
      <w:proofErr w:type="spellEnd"/>
      <w:r w:rsidRPr="009B6662">
        <w:rPr>
          <w:rFonts w:ascii="Franklin Gothic Book" w:hAnsi="Franklin Gothic Book"/>
          <w:i/>
        </w:rPr>
        <w:t>’</w:t>
      </w:r>
      <w:r w:rsidRPr="009B6662">
        <w:rPr>
          <w:rFonts w:ascii="Franklin Gothic Book" w:hAnsi="Franklin Gothic Book"/>
        </w:rPr>
        <w:t xml:space="preserve"> perché parola straniera. Bisogna italianizzarla.</w:t>
      </w:r>
    </w:p>
    <w:p w:rsidR="001C6D8D" w:rsidRPr="009B6662" w:rsidRDefault="001C6D8D" w:rsidP="00CA30B5">
      <w:pPr>
        <w:pStyle w:val="ListParagraph"/>
        <w:spacing w:after="0" w:line="360" w:lineRule="auto"/>
        <w:ind w:left="360"/>
        <w:jc w:val="both"/>
        <w:rPr>
          <w:rFonts w:ascii="Franklin Gothic Book" w:hAnsi="Franklin Gothic Book"/>
        </w:rPr>
      </w:pPr>
    </w:p>
    <w:p w:rsidR="001C6D8D" w:rsidRPr="009B6662" w:rsidRDefault="004B0934" w:rsidP="00CA30B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Franklin Gothic Book" w:hAnsi="Franklin Gothic Book"/>
        </w:rPr>
      </w:pPr>
      <w:r w:rsidRPr="004B0934">
        <w:rPr>
          <w:rFonts w:ascii="Franklin Gothic Book" w:hAnsi="Franklin Gothic Book"/>
          <w:u w:val="single"/>
        </w:rPr>
        <w:t>Nella sceneggiature ma non nel film</w:t>
      </w:r>
      <w:r>
        <w:rPr>
          <w:rFonts w:ascii="Franklin Gothic Book" w:hAnsi="Franklin Gothic Book"/>
        </w:rPr>
        <w:t xml:space="preserve">: </w:t>
      </w:r>
      <w:r w:rsidR="001C6D8D" w:rsidRPr="009B6662">
        <w:rPr>
          <w:rFonts w:ascii="Franklin Gothic Book" w:hAnsi="Franklin Gothic Book"/>
        </w:rPr>
        <w:t xml:space="preserve">Littorio mangia con la mano sinistra (è mancino), ma come dice Maria Luisa “è proibito essere mancini”. Bisogna fare il saluto fascista con la destra. </w:t>
      </w:r>
    </w:p>
    <w:p w:rsidR="001C6D8D" w:rsidRPr="009B6662" w:rsidRDefault="001C6D8D" w:rsidP="00CA30B5">
      <w:pPr>
        <w:pStyle w:val="ListParagraph"/>
        <w:spacing w:after="0" w:line="360" w:lineRule="auto"/>
        <w:ind w:left="360"/>
        <w:jc w:val="both"/>
        <w:rPr>
          <w:rFonts w:ascii="Franklin Gothic Book" w:hAnsi="Franklin Gothic Book"/>
          <w:i/>
        </w:rPr>
      </w:pPr>
    </w:p>
    <w:p w:rsidR="001C6D8D" w:rsidRDefault="004B0934" w:rsidP="00CA30B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Franklin Gothic Book" w:hAnsi="Franklin Gothic Book"/>
          <w:i/>
        </w:rPr>
      </w:pPr>
      <w:r w:rsidRPr="004B0934">
        <w:rPr>
          <w:rFonts w:ascii="Franklin Gothic Book" w:hAnsi="Franklin Gothic Book"/>
        </w:rPr>
        <w:t>La sceneggiatura:</w:t>
      </w:r>
      <w:r>
        <w:rPr>
          <w:rFonts w:ascii="Franklin Gothic Book" w:hAnsi="Franklin Gothic Book"/>
          <w:i/>
        </w:rPr>
        <w:t xml:space="preserve"> </w:t>
      </w:r>
      <w:r w:rsidR="001C6D8D" w:rsidRPr="009B6662">
        <w:rPr>
          <w:rFonts w:ascii="Franklin Gothic Book" w:hAnsi="Franklin Gothic Book"/>
          <w:i/>
        </w:rPr>
        <w:t xml:space="preserve">“I sette in divisa, completi di tutto, berretti, fazzoletti al collo, nappe e cordoni, nastrini e </w:t>
      </w:r>
      <w:r w:rsidR="001C6D8D" w:rsidRPr="009B6662">
        <w:rPr>
          <w:rFonts w:ascii="Franklin Gothic Book" w:hAnsi="Franklin Gothic Book"/>
          <w:i/>
          <w:u w:val="single"/>
        </w:rPr>
        <w:t>medaglie delle guerre d’Africa e di Spagna</w:t>
      </w:r>
      <w:r w:rsidR="001C6D8D" w:rsidRPr="009B6662">
        <w:rPr>
          <w:rFonts w:ascii="Franklin Gothic Book" w:hAnsi="Franklin Gothic Book"/>
          <w:i/>
        </w:rPr>
        <w:t>, sono pronti a uscire”</w:t>
      </w:r>
    </w:p>
    <w:p w:rsidR="004B0934" w:rsidRPr="004B0934" w:rsidRDefault="004B0934" w:rsidP="004B0934">
      <w:pPr>
        <w:pStyle w:val="ListParagraph"/>
        <w:rPr>
          <w:rFonts w:ascii="Franklin Gothic Book" w:hAnsi="Franklin Gothic Book"/>
          <w:i/>
        </w:rPr>
      </w:pPr>
    </w:p>
    <w:p w:rsidR="00B30861" w:rsidRPr="00B30861" w:rsidRDefault="004B0934" w:rsidP="00B3086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ranklin Gothic Book" w:hAnsi="Franklin Gothic Book"/>
        </w:rPr>
      </w:pPr>
      <w:r w:rsidRPr="004B0934">
        <w:rPr>
          <w:rFonts w:ascii="Franklin Gothic Book" w:hAnsi="Franklin Gothic Book"/>
        </w:rPr>
        <w:t xml:space="preserve">Da notare </w:t>
      </w:r>
      <w:r w:rsidR="00B30861">
        <w:rPr>
          <w:rFonts w:ascii="Franklin Gothic Book" w:hAnsi="Franklin Gothic Book"/>
        </w:rPr>
        <w:t>mentre la gente esce dal palazzo:</w:t>
      </w:r>
    </w:p>
    <w:p w:rsidR="00B30861" w:rsidRDefault="00B30861" w:rsidP="00B30861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Franklin Gothic Book" w:hAnsi="Franklin Gothic Book"/>
        </w:rPr>
      </w:pPr>
      <w:r w:rsidRPr="004B0934">
        <w:rPr>
          <w:rFonts w:ascii="Franklin Gothic Book" w:hAnsi="Franklin Gothic Book"/>
        </w:rPr>
        <w:t>La</w:t>
      </w:r>
      <w:r>
        <w:rPr>
          <w:rFonts w:ascii="Franklin Gothic Book" w:hAnsi="Franklin Gothic Book"/>
        </w:rPr>
        <w:t xml:space="preserve"> bandiera italiana e le svastiche appese dal balcone; </w:t>
      </w:r>
    </w:p>
    <w:p w:rsidR="004B0934" w:rsidRDefault="00B30861" w:rsidP="00B30861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Le </w:t>
      </w:r>
      <w:r w:rsidRPr="004B0934">
        <w:rPr>
          <w:rFonts w:ascii="Franklin Gothic Book" w:hAnsi="Franklin Gothic Book"/>
        </w:rPr>
        <w:t>diverse</w:t>
      </w:r>
      <w:r w:rsidR="004B0934" w:rsidRPr="004B0934">
        <w:rPr>
          <w:rFonts w:ascii="Franklin Gothic Book" w:hAnsi="Franklin Gothic Book"/>
        </w:rPr>
        <w:t xml:space="preserve"> divise degli inquilini</w:t>
      </w:r>
      <w:r>
        <w:rPr>
          <w:rFonts w:ascii="Franklin Gothic Book" w:hAnsi="Franklin Gothic Book"/>
        </w:rPr>
        <w:t xml:space="preserve"> mentre escono dal muro;</w:t>
      </w:r>
    </w:p>
    <w:p w:rsidR="001C6D8D" w:rsidRDefault="00B30861" w:rsidP="00B30861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La bandiera con il teschio con un pugnale trai i denti (simbolo degli Arditi del Popolo)</w:t>
      </w:r>
    </w:p>
    <w:p w:rsidR="00B30861" w:rsidRDefault="00B30861" w:rsidP="00B30861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I saluti romani</w:t>
      </w:r>
    </w:p>
    <w:p w:rsidR="00CA30B5" w:rsidRDefault="00CA30B5" w:rsidP="00CA30B5">
      <w:pPr>
        <w:pStyle w:val="ListParagraph"/>
        <w:spacing w:line="276" w:lineRule="auto"/>
        <w:ind w:left="1080"/>
        <w:jc w:val="both"/>
        <w:rPr>
          <w:rFonts w:ascii="Franklin Gothic Book" w:hAnsi="Franklin Gothic Book"/>
        </w:rPr>
      </w:pPr>
    </w:p>
    <w:p w:rsidR="00784FC4" w:rsidRPr="00784FC4" w:rsidRDefault="00CA30B5" w:rsidP="00784FC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Franklin Gothic Book" w:hAnsi="Franklin Gothic Book"/>
        </w:rPr>
      </w:pPr>
      <w:r w:rsidRPr="00CA30B5">
        <w:rPr>
          <w:rFonts w:ascii="Franklin Gothic Book" w:hAnsi="Franklin Gothic Book"/>
        </w:rPr>
        <w:t>Tutti quelli del palazzo vanno all’adunata, fuorché Antonietta, la portiera (e come si scoprirà, Gabriele)</w:t>
      </w:r>
    </w:p>
    <w:p w:rsidR="00784FC4" w:rsidRDefault="00784FC4" w:rsidP="00784FC4">
      <w:pPr>
        <w:pStyle w:val="ListParagraph"/>
        <w:spacing w:line="276" w:lineRule="auto"/>
        <w:ind w:left="360"/>
        <w:jc w:val="both"/>
        <w:rPr>
          <w:rFonts w:ascii="Franklin Gothic Book" w:hAnsi="Franklin Gothic Book"/>
        </w:rPr>
      </w:pPr>
      <w:bookmarkStart w:id="0" w:name="_GoBack"/>
    </w:p>
    <w:bookmarkEnd w:id="0"/>
    <w:p w:rsidR="00784FC4" w:rsidRPr="00CA30B5" w:rsidRDefault="00784FC4" w:rsidP="00CA30B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Rimasta sola, Antonietta raccoglie un album a fumetti “Dick Fulmine nel regno dei pigmei”. Riferimento alla guerra dell’Africa e l’atteggiamento verso gli africani. (23.30)</w:t>
      </w:r>
    </w:p>
    <w:sectPr w:rsidR="00784FC4" w:rsidRPr="00CA30B5" w:rsidSect="00025196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0F3" w:rsidRDefault="002850F3" w:rsidP="009B6662">
      <w:pPr>
        <w:spacing w:after="0" w:line="240" w:lineRule="auto"/>
      </w:pPr>
      <w:r>
        <w:separator/>
      </w:r>
    </w:p>
  </w:endnote>
  <w:endnote w:type="continuationSeparator" w:id="0">
    <w:p w:rsidR="002850F3" w:rsidRDefault="002850F3" w:rsidP="009B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0F3" w:rsidRDefault="002850F3" w:rsidP="009B6662">
      <w:pPr>
        <w:spacing w:after="0" w:line="240" w:lineRule="auto"/>
      </w:pPr>
      <w:r>
        <w:separator/>
      </w:r>
    </w:p>
  </w:footnote>
  <w:footnote w:type="continuationSeparator" w:id="0">
    <w:p w:rsidR="002850F3" w:rsidRDefault="002850F3" w:rsidP="009B6662">
      <w:pPr>
        <w:spacing w:after="0" w:line="240" w:lineRule="auto"/>
      </w:pPr>
      <w:r>
        <w:continuationSeparator/>
      </w:r>
    </w:p>
  </w:footnote>
  <w:footnote w:id="1">
    <w:p w:rsidR="00025196" w:rsidRDefault="00025196">
      <w:pPr>
        <w:pStyle w:val="FootnoteText"/>
      </w:pPr>
      <w:r>
        <w:rPr>
          <w:rStyle w:val="FootnoteReference"/>
        </w:rPr>
        <w:footnoteRef/>
      </w:r>
      <w:r>
        <w:t xml:space="preserve"> Al ritorno Emanuele parla di fare un settimo figlio che si chiamerà Adolfo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40926"/>
    <w:multiLevelType w:val="hybridMultilevel"/>
    <w:tmpl w:val="E8F6C8E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0F"/>
    <w:rsid w:val="00025196"/>
    <w:rsid w:val="001C6D8D"/>
    <w:rsid w:val="002850F3"/>
    <w:rsid w:val="004B0934"/>
    <w:rsid w:val="0066250F"/>
    <w:rsid w:val="00770C1F"/>
    <w:rsid w:val="00784FC4"/>
    <w:rsid w:val="007D525E"/>
    <w:rsid w:val="009B6662"/>
    <w:rsid w:val="00B30861"/>
    <w:rsid w:val="00CA30B5"/>
    <w:rsid w:val="00FD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5EDBC-DE53-48EE-9862-70F822ED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6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662"/>
  </w:style>
  <w:style w:type="paragraph" w:styleId="Footer">
    <w:name w:val="footer"/>
    <w:basedOn w:val="Normal"/>
    <w:link w:val="FooterChar"/>
    <w:uiPriority w:val="99"/>
    <w:unhideWhenUsed/>
    <w:rsid w:val="009B6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662"/>
  </w:style>
  <w:style w:type="paragraph" w:styleId="FootnoteText">
    <w:name w:val="footnote text"/>
    <w:basedOn w:val="Normal"/>
    <w:link w:val="FootnoteTextChar"/>
    <w:uiPriority w:val="99"/>
    <w:semiHidden/>
    <w:unhideWhenUsed/>
    <w:rsid w:val="000251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51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51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F2BA0-263D-40D2-8444-6D0CA375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 Peter Langdale</cp:lastModifiedBy>
  <cp:revision>2</cp:revision>
  <dcterms:created xsi:type="dcterms:W3CDTF">2015-05-28T14:44:00Z</dcterms:created>
  <dcterms:modified xsi:type="dcterms:W3CDTF">2015-05-29T08:17:00Z</dcterms:modified>
</cp:coreProperties>
</file>