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0C7A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BB03AF">
        <w:rPr>
          <w:rFonts w:cstheme="minorHAnsi"/>
          <w:b/>
          <w:bCs/>
          <w:sz w:val="24"/>
          <w:szCs w:val="24"/>
          <w:lang w:val="it-IT"/>
        </w:rPr>
        <w:t>Privacy a rischio su Facebook</w:t>
      </w:r>
    </w:p>
    <w:p w14:paraId="7C7D4702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6D1A1BC0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>Nell’epoca dei siti sociali gratuiti, c’è un prezzo alto da pagare: quello della perdita della privacy. Le piattaforme online raccolgono ogni giorno i nostri dati personali mentre pubblichiamo le foto degli amici su Facebook. I contenuti di questa pagina permettono di vedere il nostro presente e il nostro passato, come una ‘storia della nostra vita’. Grazie alla condivisione, questi contenuti saranno visibili e facilmente recuperabili: sarà sempre più facile, per chiunque voglia approfittarne, sapere in tempo reale cosa stiamo leggendo, che musica ascoltiamo e persino cosa stiamo cucinando!</w:t>
      </w:r>
    </w:p>
    <w:p w14:paraId="1DA77C14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FD153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3A1E30A0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333C2AF0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26481799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36BE1D54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3677E3B4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BB03AF">
        <w:rPr>
          <w:rFonts w:cstheme="minorHAnsi"/>
          <w:b/>
          <w:bCs/>
          <w:sz w:val="24"/>
          <w:szCs w:val="24"/>
          <w:lang w:val="it-IT"/>
        </w:rPr>
        <w:t>La cyber-dipendenza degli adolescenti italiani</w:t>
      </w:r>
    </w:p>
    <w:p w14:paraId="30672F1B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0186F9ED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 xml:space="preserve">Una recente indagine rivela la cyber-dipendenza dei giovani italiani fra i 12 e i 18 anni: il 42,5% controlla continuamente la posta elettronica o Facebook e il 50% passa da 2 a 4 ore al giorno sul web. Quando sono online, perdono la cognizione del tempo e </w:t>
      </w:r>
      <w:proofErr w:type="gramStart"/>
      <w:r w:rsidRPr="00BB03AF">
        <w:rPr>
          <w:rFonts w:cstheme="minorHAnsi"/>
          <w:sz w:val="24"/>
          <w:szCs w:val="24"/>
          <w:lang w:val="it-IT"/>
        </w:rPr>
        <w:t>si  dimenticano</w:t>
      </w:r>
      <w:proofErr w:type="gramEnd"/>
      <w:r w:rsidRPr="00BB03AF">
        <w:rPr>
          <w:rFonts w:cstheme="minorHAnsi"/>
          <w:sz w:val="24"/>
          <w:szCs w:val="24"/>
          <w:lang w:val="it-IT"/>
        </w:rPr>
        <w:t xml:space="preserve"> di fare altre cose. Quasi uno su cinque si sente nervoso se non può usare internet e il 17% ha cercato di diminuirne l’uso senza però riuscirci. Quando usa la rete, la maggioranza degli adolescenti non è controllata da un adulto.</w:t>
      </w:r>
    </w:p>
    <w:p w14:paraId="322EA7C7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E75D5A" w14:textId="77777777" w:rsidR="0031393B" w:rsidRPr="00BB03AF" w:rsidRDefault="0031393B" w:rsidP="0031393B">
      <w:pPr>
        <w:rPr>
          <w:rFonts w:cstheme="minorHAnsi"/>
          <w:b/>
          <w:bCs/>
          <w:sz w:val="24"/>
          <w:szCs w:val="24"/>
          <w:lang w:val="it-IT"/>
        </w:rPr>
      </w:pPr>
    </w:p>
    <w:p w14:paraId="40F525CB" w14:textId="77777777" w:rsidR="0031393B" w:rsidRPr="00BB03AF" w:rsidRDefault="0031393B" w:rsidP="0031393B">
      <w:pPr>
        <w:rPr>
          <w:rFonts w:cstheme="minorHAnsi"/>
          <w:b/>
          <w:bCs/>
          <w:sz w:val="24"/>
          <w:szCs w:val="24"/>
          <w:lang w:val="it-IT"/>
        </w:rPr>
      </w:pPr>
    </w:p>
    <w:p w14:paraId="17B7A1AF" w14:textId="77777777" w:rsidR="0031393B" w:rsidRPr="00BB03AF" w:rsidRDefault="0031393B" w:rsidP="0031393B">
      <w:pPr>
        <w:rPr>
          <w:rFonts w:cstheme="minorHAnsi"/>
          <w:b/>
          <w:bCs/>
          <w:sz w:val="24"/>
          <w:szCs w:val="24"/>
          <w:lang w:val="it-IT"/>
        </w:rPr>
      </w:pPr>
    </w:p>
    <w:p w14:paraId="7AC26E3E" w14:textId="77777777" w:rsidR="0031393B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100C3F28" w14:textId="77777777" w:rsidR="0031393B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40DF941C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BB03AF">
        <w:rPr>
          <w:rFonts w:cstheme="minorHAnsi"/>
          <w:b/>
          <w:bCs/>
          <w:sz w:val="24"/>
          <w:szCs w:val="24"/>
          <w:lang w:val="it-IT"/>
        </w:rPr>
        <w:lastRenderedPageBreak/>
        <w:t>Dal bar ai siti sociali: come cambiano i giovani</w:t>
      </w:r>
    </w:p>
    <w:p w14:paraId="5C41C0F3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61940EC1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>Una volta i giovani andavano al bar per passare del tempo insieme, per parlare, giocare a carte o a biliardo, bere, fumare, sempre con lo stesso gruppo di amici. Oggi, invece, i giovani sono più solitari: frequentano pochi amici in occasioni e luoghi diversi, preferendo le amicizie virtuali dei siti sociali e le attività individuali come i videogiochi. Per adattarsi al nuovo stile di vita dei giovani, il bar è diventato il posto per far colazione, prendere un panino veloce a pranzo o magari controllare la posta elettronica.</w:t>
      </w:r>
    </w:p>
    <w:p w14:paraId="0806F236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86AAE8" w14:textId="77777777" w:rsidR="0031393B" w:rsidRPr="00BB03AF" w:rsidRDefault="0031393B" w:rsidP="0031393B">
      <w:pPr>
        <w:rPr>
          <w:rFonts w:cstheme="minorHAnsi"/>
          <w:b/>
          <w:bCs/>
          <w:sz w:val="24"/>
          <w:szCs w:val="24"/>
          <w:lang w:val="it-IT"/>
        </w:rPr>
      </w:pPr>
    </w:p>
    <w:p w14:paraId="02573CFC" w14:textId="77777777" w:rsidR="0031393B" w:rsidRPr="00BB03AF" w:rsidRDefault="0031393B" w:rsidP="0031393B">
      <w:pPr>
        <w:rPr>
          <w:rFonts w:cstheme="minorHAnsi"/>
          <w:b/>
          <w:bCs/>
          <w:sz w:val="24"/>
          <w:szCs w:val="24"/>
          <w:lang w:val="it-IT"/>
        </w:rPr>
      </w:pPr>
    </w:p>
    <w:p w14:paraId="67CB3396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BB03AF">
        <w:rPr>
          <w:rFonts w:cstheme="minorHAnsi"/>
          <w:b/>
          <w:bCs/>
          <w:sz w:val="24"/>
          <w:szCs w:val="24"/>
          <w:lang w:val="it-IT"/>
        </w:rPr>
        <w:t>Troppa violenza in TV!</w:t>
      </w:r>
    </w:p>
    <w:p w14:paraId="7986E97E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47B87C1C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>Secondo il Comitato Media e Minori, aumenta la violenza in TV: persino certi cartoni animati e il telegiornale sono stati giudicati troppo violenti.</w:t>
      </w:r>
    </w:p>
    <w:p w14:paraId="0B7E2966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 xml:space="preserve">“Per fortuna è diminuito l’interesse per i reality show, come per esempio il </w:t>
      </w:r>
      <w:r w:rsidRPr="00BB03AF">
        <w:rPr>
          <w:rFonts w:cstheme="minorHAnsi"/>
          <w:i/>
          <w:iCs/>
          <w:sz w:val="24"/>
          <w:szCs w:val="24"/>
          <w:lang w:val="it-IT"/>
        </w:rPr>
        <w:t>Grande Fratello</w:t>
      </w:r>
      <w:r w:rsidRPr="00BB03AF">
        <w:rPr>
          <w:rFonts w:cstheme="minorHAnsi"/>
          <w:sz w:val="24"/>
          <w:szCs w:val="24"/>
          <w:lang w:val="it-IT"/>
        </w:rPr>
        <w:t>, ma I telegiornali mandano in onda troppi fatti di cronaca nera, e troppe immagini sanguinose” – ha detto il presidente del Comitato.</w:t>
      </w:r>
    </w:p>
    <w:p w14:paraId="0206DEC3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>La fascia oraria protetta, dalle ore 16 alle 19, viene spesso violata, perché anche i cartoni animati hanno scene considerate inadatte ai bambini.</w:t>
      </w:r>
    </w:p>
    <w:p w14:paraId="5C9C94DD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it-IT"/>
        </w:rPr>
      </w:pPr>
      <w:r w:rsidRPr="00BB03AF">
        <w:rPr>
          <w:rFonts w:cstheme="minorHAnsi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7BAB3" w14:textId="77777777" w:rsidR="0031393B" w:rsidRPr="00BB03AF" w:rsidRDefault="0031393B" w:rsidP="0031393B">
      <w:pPr>
        <w:rPr>
          <w:rFonts w:cstheme="minorHAnsi"/>
          <w:b/>
          <w:bCs/>
          <w:sz w:val="24"/>
          <w:szCs w:val="24"/>
          <w:lang w:val="it-IT"/>
        </w:rPr>
      </w:pPr>
    </w:p>
    <w:p w14:paraId="099262C3" w14:textId="77777777" w:rsidR="0031393B" w:rsidRPr="00BB03AF" w:rsidRDefault="0031393B" w:rsidP="0031393B">
      <w:pPr>
        <w:jc w:val="both"/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</w:pPr>
    </w:p>
    <w:p w14:paraId="4FE37E86" w14:textId="77777777" w:rsidR="0031393B" w:rsidRDefault="0031393B" w:rsidP="0031393B">
      <w:pPr>
        <w:rPr>
          <w:rFonts w:cstheme="minorHAnsi"/>
          <w:b/>
          <w:color w:val="333333"/>
          <w:sz w:val="24"/>
          <w:szCs w:val="24"/>
          <w:shd w:val="clear" w:color="auto" w:fill="FFFFFF"/>
          <w:lang w:val="it-IT"/>
        </w:rPr>
      </w:pPr>
      <w:r>
        <w:rPr>
          <w:rFonts w:cstheme="minorHAnsi"/>
          <w:b/>
          <w:color w:val="333333"/>
          <w:sz w:val="24"/>
          <w:szCs w:val="24"/>
          <w:shd w:val="clear" w:color="auto" w:fill="FFFFFF"/>
          <w:lang w:val="it-IT"/>
        </w:rPr>
        <w:br w:type="page"/>
      </w:r>
    </w:p>
    <w:p w14:paraId="6579B08C" w14:textId="77777777" w:rsidR="0031393B" w:rsidRPr="00BB03AF" w:rsidRDefault="0031393B" w:rsidP="0031393B">
      <w:pPr>
        <w:jc w:val="both"/>
        <w:rPr>
          <w:rFonts w:cstheme="minorHAnsi"/>
          <w:b/>
          <w:color w:val="333333"/>
          <w:sz w:val="24"/>
          <w:szCs w:val="24"/>
          <w:shd w:val="clear" w:color="auto" w:fill="FFFFFF"/>
          <w:lang w:val="it-IT"/>
        </w:rPr>
      </w:pPr>
      <w:r w:rsidRPr="00BB03AF">
        <w:rPr>
          <w:rFonts w:cstheme="minorHAnsi"/>
          <w:b/>
          <w:color w:val="333333"/>
          <w:sz w:val="24"/>
          <w:szCs w:val="24"/>
          <w:shd w:val="clear" w:color="auto" w:fill="FFFFFF"/>
          <w:lang w:val="it-IT"/>
        </w:rPr>
        <w:lastRenderedPageBreak/>
        <w:t>Libertà di espressione</w:t>
      </w:r>
    </w:p>
    <w:p w14:paraId="0876CAD9" w14:textId="77777777" w:rsidR="0031393B" w:rsidRPr="00BB03AF" w:rsidRDefault="0031393B" w:rsidP="0031393B">
      <w:pPr>
        <w:jc w:val="both"/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</w:pPr>
      <w:r w:rsidRPr="00BB03AF"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t xml:space="preserve">La libertà di espressione indica la possibilità che ciascuno ha di manifestare liberamente il proprio pensiero. </w:t>
      </w:r>
      <w:proofErr w:type="gramStart"/>
      <w:r w:rsidRPr="00BB03AF"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t>Questa  libertà</w:t>
      </w:r>
      <w:proofErr w:type="gramEnd"/>
      <w:r w:rsidRPr="00BB03AF"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t xml:space="preserve">  è stata ottenuta grazie ai sacrifici di tantissime persone che hanno lottato per esprimere le  proprie idee in libertá.  La Costituzione italiana afferma: “Tutti hanno il diritto di manifestare liberamente il proprio pensiero con la parola, lo scritto e ogni altro mezzo di diffusione. La stampa non può essere soggetta ad autorizzazioni o censure.” Questo diritto tuttavia non è riconosciuto in tutto il </w:t>
      </w:r>
      <w:proofErr w:type="gramStart"/>
      <w:r w:rsidRPr="00BB03AF"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t>mondo,  infatti</w:t>
      </w:r>
      <w:proofErr w:type="gramEnd"/>
      <w:r w:rsidRPr="00BB03AF"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t xml:space="preserve"> ancora oggi vi sono paesi dove è completamente inesistente. La libertà di espressione, in conclusione, è un diritto fondamentale dell’uomo ed è essenziale che venga rispettato da tutti.</w:t>
      </w:r>
    </w:p>
    <w:p w14:paraId="50508E18" w14:textId="77777777" w:rsidR="0031393B" w:rsidRPr="00BB03AF" w:rsidRDefault="0031393B" w:rsidP="0031393B">
      <w:pPr>
        <w:jc w:val="both"/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</w:pPr>
      <w:r w:rsidRPr="00BB03AF">
        <w:rPr>
          <w:rFonts w:cstheme="minorHAnsi"/>
          <w:color w:val="333333"/>
          <w:sz w:val="24"/>
          <w:szCs w:val="24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80F74" w14:textId="77777777" w:rsidR="0031393B" w:rsidRPr="00BB03AF" w:rsidRDefault="0031393B" w:rsidP="0031393B">
      <w:pPr>
        <w:rPr>
          <w:rFonts w:cstheme="minorHAnsi"/>
          <w:b/>
          <w:bCs/>
          <w:sz w:val="24"/>
          <w:szCs w:val="24"/>
          <w:lang w:val="it-IT"/>
        </w:rPr>
      </w:pPr>
    </w:p>
    <w:p w14:paraId="5C259BB9" w14:textId="77777777" w:rsidR="0031393B" w:rsidRPr="00BB03AF" w:rsidRDefault="0031393B" w:rsidP="003139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BB03AF">
        <w:rPr>
          <w:rFonts w:cstheme="minorHAnsi"/>
          <w:b/>
          <w:bCs/>
          <w:sz w:val="24"/>
          <w:szCs w:val="24"/>
          <w:lang w:val="it-IT"/>
        </w:rPr>
        <w:t xml:space="preserve">La stampa </w:t>
      </w:r>
    </w:p>
    <w:p w14:paraId="29D3E618" w14:textId="77777777" w:rsidR="0031393B" w:rsidRPr="00346A7A" w:rsidRDefault="0031393B" w:rsidP="003139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sz w:val="24"/>
          <w:szCs w:val="24"/>
          <w:lang w:val="it-IT" w:eastAsia="en-GB"/>
        </w:rPr>
      </w:pPr>
      <w:r w:rsidRPr="00BB03AF">
        <w:rPr>
          <w:rFonts w:cstheme="minorHAnsi"/>
          <w:b/>
          <w:bCs/>
          <w:sz w:val="24"/>
          <w:szCs w:val="24"/>
          <w:lang w:val="it-IT"/>
        </w:rPr>
        <w:t xml:space="preserve">I </w:t>
      </w:r>
      <w:r w:rsidRPr="00346A7A">
        <w:rPr>
          <w:rFonts w:eastAsia="Times New Roman" w:cstheme="minorHAnsi"/>
          <w:color w:val="333333"/>
          <w:sz w:val="24"/>
          <w:szCs w:val="24"/>
          <w:lang w:val="it-IT" w:eastAsia="en-GB"/>
        </w:rPr>
        <w:t>quotidiani tradizionali, purtroppo, stanno davvero male. Le cause sono molteplici: la crisi economica, i costi elevati di stampa e distribuzione, la riduzione dei finanziamenti all’editoria, l’esplosione del web con i giornali on line, blog, siti e l’informazione sui social network…</w:t>
      </w:r>
      <w:r w:rsidRPr="00346A7A">
        <w:rPr>
          <w:rFonts w:eastAsia="Times New Roman" w:cstheme="minorHAnsi"/>
          <w:color w:val="333333"/>
          <w:sz w:val="24"/>
          <w:szCs w:val="24"/>
          <w:lang w:val="it-IT" w:eastAsia="en-GB"/>
        </w:rPr>
        <w:br/>
        <w:t>Secondo i calcoli di Philip Meyer, il “New York Times</w:t>
      </w:r>
      <w:proofErr w:type="gramStart"/>
      <w:r w:rsidRPr="00346A7A">
        <w:rPr>
          <w:rFonts w:eastAsia="Times New Roman" w:cstheme="minorHAnsi"/>
          <w:color w:val="333333"/>
          <w:sz w:val="24"/>
          <w:szCs w:val="24"/>
          <w:lang w:val="it-IT" w:eastAsia="en-GB"/>
        </w:rPr>
        <w:t>” ,fondato</w:t>
      </w:r>
      <w:proofErr w:type="gramEnd"/>
      <w:r w:rsidRPr="00346A7A">
        <w:rPr>
          <w:rFonts w:eastAsia="Times New Roman" w:cstheme="minorHAnsi"/>
          <w:color w:val="333333"/>
          <w:sz w:val="24"/>
          <w:szCs w:val="24"/>
          <w:lang w:val="it-IT" w:eastAsia="en-GB"/>
        </w:rPr>
        <w:t xml:space="preserve"> nel 1851 ,cesserà di stampare le sue copie nel 2043. Una profezia che sembra essere ottimistica visto che, in ogni parte del mondo, </w:t>
      </w:r>
      <w:proofErr w:type="gramStart"/>
      <w:r w:rsidRPr="00346A7A">
        <w:rPr>
          <w:rFonts w:eastAsia="Times New Roman" w:cstheme="minorHAnsi"/>
          <w:color w:val="333333"/>
          <w:sz w:val="24"/>
          <w:szCs w:val="24"/>
          <w:lang w:val="it-IT" w:eastAsia="en-GB"/>
        </w:rPr>
        <w:t>giornali  importanti</w:t>
      </w:r>
      <w:proofErr w:type="gramEnd"/>
      <w:r w:rsidRPr="00346A7A">
        <w:rPr>
          <w:rFonts w:eastAsia="Times New Roman" w:cstheme="minorHAnsi"/>
          <w:color w:val="333333"/>
          <w:sz w:val="24"/>
          <w:szCs w:val="24"/>
          <w:lang w:val="it-IT" w:eastAsia="en-GB"/>
        </w:rPr>
        <w:t xml:space="preserve"> stanno scomparendo dalle edicole e trasferiscono i loro contenuti sulla rete.</w:t>
      </w:r>
    </w:p>
    <w:p w14:paraId="412EF10C" w14:textId="263F2710" w:rsidR="0031393B" w:rsidRPr="00346A7A" w:rsidRDefault="0031393B" w:rsidP="003139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sz w:val="24"/>
          <w:szCs w:val="24"/>
          <w:lang w:val="it-IT" w:eastAsia="en-GB"/>
        </w:rPr>
      </w:pPr>
      <w:r w:rsidRPr="00346A7A">
        <w:rPr>
          <w:rFonts w:eastAsia="Times New Roman" w:cstheme="minorHAnsi"/>
          <w:color w:val="333333"/>
          <w:sz w:val="24"/>
          <w:szCs w:val="24"/>
          <w:lang w:val="it-IT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23A64" w14:textId="77777777" w:rsidR="0031393B" w:rsidRPr="00346A7A" w:rsidRDefault="0031393B" w:rsidP="0031393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sz w:val="24"/>
          <w:szCs w:val="24"/>
          <w:lang w:val="it-IT" w:eastAsia="en-GB"/>
        </w:rPr>
      </w:pPr>
      <w:bookmarkStart w:id="0" w:name="_GoBack"/>
      <w:bookmarkEnd w:id="0"/>
    </w:p>
    <w:sectPr w:rsidR="0031393B" w:rsidRPr="00346A7A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3B"/>
    <w:rsid w:val="0031393B"/>
    <w:rsid w:val="005A6C49"/>
    <w:rsid w:val="005F0D03"/>
    <w:rsid w:val="007630E9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EB064"/>
  <w14:defaultImageDpi w14:val="32767"/>
  <w15:chartTrackingRefBased/>
  <w15:docId w15:val="{D76BC54F-F008-7949-9FF9-6233331A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39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2019-02-28T22:29:00Z</dcterms:created>
  <dcterms:modified xsi:type="dcterms:W3CDTF">2019-02-28T22:29:00Z</dcterms:modified>
</cp:coreProperties>
</file>