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770" w:rsidRPr="003D3F3E" w:rsidRDefault="00244770" w:rsidP="009B03A5">
      <w:pPr>
        <w:spacing w:before="100" w:beforeAutospacing="1" w:after="100" w:afterAutospacing="1" w:line="276" w:lineRule="auto"/>
        <w:jc w:val="center"/>
        <w:outlineLvl w:val="0"/>
        <w:rPr>
          <w:rFonts w:eastAsia="Times New Roman" w:cstheme="minorHAnsi"/>
          <w:b/>
          <w:bCs/>
          <w:kern w:val="36"/>
          <w:szCs w:val="22"/>
          <w:lang w:val="it-IT"/>
        </w:rPr>
      </w:pPr>
      <w:r w:rsidRPr="003D3F3E">
        <w:rPr>
          <w:rFonts w:eastAsia="Times New Roman" w:cstheme="minorHAnsi"/>
          <w:b/>
          <w:bCs/>
          <w:kern w:val="36"/>
          <w:szCs w:val="22"/>
          <w:lang w:val="it-IT"/>
        </w:rPr>
        <w:t xml:space="preserve">Il tempo libero durante il </w:t>
      </w:r>
      <w:proofErr w:type="spellStart"/>
      <w:r w:rsidRPr="003D3F3E">
        <w:rPr>
          <w:rFonts w:eastAsia="Times New Roman" w:cstheme="minorHAnsi"/>
          <w:b/>
          <w:bCs/>
          <w:kern w:val="36"/>
          <w:szCs w:val="22"/>
          <w:lang w:val="it-IT"/>
        </w:rPr>
        <w:t>lockdown</w:t>
      </w:r>
      <w:proofErr w:type="spellEnd"/>
    </w:p>
    <w:p w:rsidR="00867035" w:rsidRPr="003D3F3E" w:rsidRDefault="005859B2" w:rsidP="009B03A5">
      <w:pPr>
        <w:spacing w:before="100" w:beforeAutospacing="1" w:after="100" w:afterAutospacing="1" w:line="276" w:lineRule="auto"/>
        <w:jc w:val="both"/>
        <w:outlineLvl w:val="0"/>
        <w:rPr>
          <w:rFonts w:eastAsia="Times New Roman" w:cstheme="minorHAnsi"/>
          <w:bCs/>
          <w:kern w:val="36"/>
          <w:sz w:val="22"/>
          <w:szCs w:val="22"/>
          <w:lang w:val="it-IT"/>
        </w:rPr>
      </w:pPr>
      <w:r w:rsidRPr="003D3F3E">
        <w:rPr>
          <w:rFonts w:eastAsia="Times New Roman" w:cstheme="minorHAnsi"/>
          <w:bCs/>
          <w:kern w:val="36"/>
          <w:sz w:val="22"/>
          <w:szCs w:val="22"/>
          <w:lang w:val="it-IT"/>
        </w:rPr>
        <w:t xml:space="preserve">Un sondaggio </w:t>
      </w:r>
      <w:r w:rsidR="009B03A5" w:rsidRPr="003D3F3E">
        <w:rPr>
          <w:rFonts w:eastAsia="Times New Roman" w:cstheme="minorHAnsi"/>
          <w:bCs/>
          <w:kern w:val="36"/>
          <w:sz w:val="22"/>
          <w:szCs w:val="22"/>
          <w:lang w:val="it-IT"/>
        </w:rPr>
        <w:t>del</w:t>
      </w:r>
      <w:r w:rsidRPr="003D3F3E">
        <w:rPr>
          <w:rFonts w:eastAsia="Times New Roman" w:cstheme="minorHAnsi"/>
          <w:bCs/>
          <w:kern w:val="36"/>
          <w:sz w:val="22"/>
          <w:szCs w:val="22"/>
          <w:lang w:val="it-IT"/>
        </w:rPr>
        <w:t xml:space="preserve"> giugno 2020 ha cercato di capire l’esperienza de</w:t>
      </w:r>
      <w:r w:rsidR="00867035" w:rsidRPr="00867035">
        <w:rPr>
          <w:rFonts w:eastAsia="Times New Roman" w:cstheme="minorHAnsi"/>
          <w:bCs/>
          <w:kern w:val="36"/>
          <w:sz w:val="22"/>
          <w:szCs w:val="22"/>
          <w:lang w:val="it-IT"/>
        </w:rPr>
        <w:t>i giov</w:t>
      </w:r>
      <w:r w:rsidR="00867035" w:rsidRPr="003D3F3E">
        <w:rPr>
          <w:rFonts w:eastAsia="Times New Roman" w:cstheme="minorHAnsi"/>
          <w:bCs/>
          <w:kern w:val="36"/>
          <w:sz w:val="22"/>
          <w:szCs w:val="22"/>
          <w:lang w:val="it-IT"/>
        </w:rPr>
        <w:t xml:space="preserve">ani milanesi </w:t>
      </w:r>
      <w:r w:rsidRPr="003D3F3E">
        <w:rPr>
          <w:rFonts w:eastAsia="Times New Roman" w:cstheme="minorHAnsi"/>
          <w:bCs/>
          <w:kern w:val="36"/>
          <w:sz w:val="22"/>
          <w:szCs w:val="22"/>
          <w:lang w:val="it-IT"/>
        </w:rPr>
        <w:t xml:space="preserve">durante il </w:t>
      </w:r>
      <w:proofErr w:type="spellStart"/>
      <w:r w:rsidRPr="003D3F3E">
        <w:rPr>
          <w:rFonts w:eastAsia="Times New Roman" w:cstheme="minorHAnsi"/>
          <w:bCs/>
          <w:kern w:val="36"/>
          <w:sz w:val="22"/>
          <w:szCs w:val="22"/>
          <w:lang w:val="it-IT"/>
        </w:rPr>
        <w:t>lockdown</w:t>
      </w:r>
      <w:proofErr w:type="spellEnd"/>
      <w:r w:rsidRPr="003D3F3E">
        <w:rPr>
          <w:rFonts w:eastAsia="Times New Roman" w:cstheme="minorHAnsi"/>
          <w:bCs/>
          <w:kern w:val="36"/>
          <w:sz w:val="22"/>
          <w:szCs w:val="22"/>
          <w:lang w:val="it-IT"/>
        </w:rPr>
        <w:t xml:space="preserve"> imposto per combattere il coronavirus. Gli investigatori hanno trovato che più che altro hanno</w:t>
      </w:r>
      <w:r w:rsidR="00867035" w:rsidRPr="003D3F3E">
        <w:rPr>
          <w:rFonts w:eastAsia="Times New Roman" w:cstheme="minorHAnsi"/>
          <w:b/>
          <w:bCs/>
          <w:kern w:val="36"/>
          <w:sz w:val="22"/>
          <w:szCs w:val="22"/>
          <w:lang w:val="it-IT"/>
        </w:rPr>
        <w:t xml:space="preserve"> </w:t>
      </w:r>
      <w:r w:rsidR="00867035" w:rsidRPr="00867035">
        <w:rPr>
          <w:rFonts w:eastAsia="Times New Roman" w:cstheme="minorHAnsi"/>
          <w:sz w:val="22"/>
          <w:szCs w:val="22"/>
          <w:lang w:val="it-IT"/>
        </w:rPr>
        <w:t xml:space="preserve">sentito la mancanza degli amici, dell'andare a scuola e del fare sport. </w:t>
      </w:r>
      <w:r w:rsidR="00867035" w:rsidRPr="003D3F3E">
        <w:rPr>
          <w:rFonts w:eastAsia="Times New Roman" w:cstheme="minorHAnsi"/>
          <w:sz w:val="22"/>
          <w:szCs w:val="22"/>
          <w:lang w:val="it-IT"/>
        </w:rPr>
        <w:t xml:space="preserve"> </w:t>
      </w:r>
      <w:r w:rsidRPr="003D3F3E">
        <w:rPr>
          <w:rFonts w:eastAsia="Times New Roman" w:cstheme="minorHAnsi"/>
          <w:bCs/>
          <w:sz w:val="22"/>
          <w:szCs w:val="22"/>
          <w:lang w:val="it-IT"/>
        </w:rPr>
        <w:t xml:space="preserve">Per </w:t>
      </w:r>
      <w:r w:rsidR="009B03A5" w:rsidRPr="003D3F3E">
        <w:rPr>
          <w:rFonts w:eastAsia="Times New Roman" w:cstheme="minorHAnsi"/>
          <w:bCs/>
          <w:sz w:val="22"/>
          <w:szCs w:val="22"/>
          <w:lang w:val="it-IT"/>
        </w:rPr>
        <w:t>la maggioranza</w:t>
      </w:r>
      <w:r w:rsidRPr="003D3F3E">
        <w:rPr>
          <w:rFonts w:eastAsia="Times New Roman" w:cstheme="minorHAnsi"/>
          <w:bCs/>
          <w:sz w:val="22"/>
          <w:szCs w:val="22"/>
          <w:lang w:val="it-IT"/>
        </w:rPr>
        <w:t xml:space="preserve"> </w:t>
      </w:r>
      <w:r w:rsidRPr="00867035">
        <w:rPr>
          <w:rFonts w:eastAsia="Times New Roman" w:cstheme="minorHAnsi"/>
          <w:bCs/>
          <w:sz w:val="22"/>
          <w:szCs w:val="22"/>
          <w:lang w:val="it-IT"/>
        </w:rPr>
        <w:t>è andat</w:t>
      </w:r>
      <w:r w:rsidRPr="003D3F3E">
        <w:rPr>
          <w:rFonts w:eastAsia="Times New Roman" w:cstheme="minorHAnsi"/>
          <w:bCs/>
          <w:sz w:val="22"/>
          <w:szCs w:val="22"/>
          <w:lang w:val="it-IT"/>
        </w:rPr>
        <w:t>o</w:t>
      </w:r>
      <w:r w:rsidRPr="00867035">
        <w:rPr>
          <w:rFonts w:eastAsia="Times New Roman" w:cstheme="minorHAnsi"/>
          <w:bCs/>
          <w:sz w:val="22"/>
          <w:szCs w:val="22"/>
          <w:lang w:val="it-IT"/>
        </w:rPr>
        <w:t xml:space="preserve"> bene</w:t>
      </w:r>
      <w:r w:rsidRPr="003D3F3E">
        <w:rPr>
          <w:rFonts w:eastAsia="Times New Roman" w:cstheme="minorHAnsi"/>
          <w:bCs/>
          <w:sz w:val="22"/>
          <w:szCs w:val="22"/>
          <w:lang w:val="it-IT"/>
        </w:rPr>
        <w:t xml:space="preserve"> vivere </w:t>
      </w:r>
      <w:r w:rsidRPr="00867035">
        <w:rPr>
          <w:rFonts w:eastAsia="Times New Roman" w:cstheme="minorHAnsi"/>
          <w:bCs/>
          <w:sz w:val="22"/>
          <w:szCs w:val="22"/>
          <w:lang w:val="it-IT"/>
        </w:rPr>
        <w:t>in famiglia</w:t>
      </w:r>
      <w:r w:rsidRPr="003D3F3E">
        <w:rPr>
          <w:rFonts w:eastAsia="Times New Roman" w:cstheme="minorHAnsi"/>
          <w:bCs/>
          <w:sz w:val="22"/>
          <w:szCs w:val="22"/>
          <w:lang w:val="it-IT"/>
        </w:rPr>
        <w:t xml:space="preserve"> ma molti si</w:t>
      </w:r>
      <w:r w:rsidR="00867035" w:rsidRPr="00867035">
        <w:rPr>
          <w:rFonts w:eastAsia="Times New Roman" w:cstheme="minorHAnsi"/>
          <w:bCs/>
          <w:sz w:val="22"/>
          <w:szCs w:val="22"/>
          <w:lang w:val="it-IT"/>
        </w:rPr>
        <w:t xml:space="preserve"> sono</w:t>
      </w:r>
      <w:r w:rsidRPr="003D3F3E">
        <w:rPr>
          <w:rFonts w:eastAsia="Times New Roman" w:cstheme="minorHAnsi"/>
          <w:bCs/>
          <w:sz w:val="22"/>
          <w:szCs w:val="22"/>
          <w:lang w:val="it-IT"/>
        </w:rPr>
        <w:t xml:space="preserve"> comunque sentiti soli.</w:t>
      </w:r>
    </w:p>
    <w:p w:rsidR="009B03A5" w:rsidRPr="003D3F3E" w:rsidRDefault="005859B2" w:rsidP="009B03A5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  <w:lang w:val="it-IT"/>
        </w:rPr>
      </w:pPr>
      <w:r w:rsidRPr="003D3F3E">
        <w:rPr>
          <w:rFonts w:eastAsia="Times New Roman" w:cstheme="minorHAnsi"/>
          <w:sz w:val="22"/>
          <w:szCs w:val="22"/>
          <w:lang w:val="it-IT"/>
        </w:rPr>
        <w:t xml:space="preserve">Ma come hanno passato il tempo libero durante il </w:t>
      </w:r>
      <w:proofErr w:type="spellStart"/>
      <w:r w:rsidRPr="003D3F3E">
        <w:rPr>
          <w:rFonts w:eastAsia="Times New Roman" w:cstheme="minorHAnsi"/>
          <w:sz w:val="22"/>
          <w:szCs w:val="22"/>
          <w:lang w:val="it-IT"/>
        </w:rPr>
        <w:t>lockdown</w:t>
      </w:r>
      <w:proofErr w:type="spellEnd"/>
      <w:r w:rsidRPr="003D3F3E">
        <w:rPr>
          <w:rFonts w:eastAsia="Times New Roman" w:cstheme="minorHAnsi"/>
          <w:sz w:val="22"/>
          <w:szCs w:val="22"/>
          <w:lang w:val="it-IT"/>
        </w:rPr>
        <w:t xml:space="preserve">? </w:t>
      </w:r>
      <w:r w:rsidR="009B03A5" w:rsidRPr="003D3F3E">
        <w:rPr>
          <w:rFonts w:eastAsia="Times New Roman" w:cstheme="minorHAnsi"/>
          <w:sz w:val="22"/>
          <w:szCs w:val="22"/>
          <w:lang w:val="it-IT"/>
        </w:rPr>
        <w:t>Le serie e i film sono stati i passatempi</w:t>
      </w:r>
      <w:r w:rsidRPr="00867035">
        <w:rPr>
          <w:rFonts w:eastAsia="Times New Roman" w:cstheme="minorHAnsi"/>
          <w:sz w:val="22"/>
          <w:szCs w:val="22"/>
          <w:lang w:val="it-IT"/>
        </w:rPr>
        <w:t xml:space="preserve"> più </w:t>
      </w:r>
      <w:r w:rsidR="009B03A5" w:rsidRPr="003D3F3E">
        <w:rPr>
          <w:rFonts w:eastAsia="Times New Roman" w:cstheme="minorHAnsi"/>
          <w:sz w:val="22"/>
          <w:szCs w:val="22"/>
          <w:lang w:val="it-IT"/>
        </w:rPr>
        <w:t>apprezzati</w:t>
      </w:r>
      <w:r w:rsidRPr="00867035">
        <w:rPr>
          <w:rFonts w:eastAsia="Times New Roman" w:cstheme="minorHAnsi"/>
          <w:sz w:val="22"/>
          <w:szCs w:val="22"/>
          <w:lang w:val="it-IT"/>
        </w:rPr>
        <w:t xml:space="preserve"> </w:t>
      </w:r>
      <w:r w:rsidRPr="003D3F3E">
        <w:rPr>
          <w:rFonts w:eastAsia="Times New Roman" w:cstheme="minorHAnsi"/>
          <w:sz w:val="22"/>
          <w:szCs w:val="22"/>
          <w:lang w:val="it-IT"/>
        </w:rPr>
        <w:t>da</w:t>
      </w:r>
      <w:r w:rsidRPr="00867035">
        <w:rPr>
          <w:rFonts w:eastAsia="Times New Roman" w:cstheme="minorHAnsi"/>
          <w:sz w:val="22"/>
          <w:szCs w:val="22"/>
          <w:lang w:val="it-IT"/>
        </w:rPr>
        <w:t xml:space="preserve"> sei ragazzi su 10</w:t>
      </w:r>
      <w:r w:rsidRPr="003D3F3E">
        <w:rPr>
          <w:rFonts w:eastAsia="Times New Roman" w:cstheme="minorHAnsi"/>
          <w:sz w:val="22"/>
          <w:szCs w:val="22"/>
          <w:lang w:val="it-IT"/>
        </w:rPr>
        <w:t>. P</w:t>
      </w:r>
      <w:r w:rsidRPr="00867035">
        <w:rPr>
          <w:rFonts w:eastAsia="Times New Roman" w:cstheme="minorHAnsi"/>
          <w:sz w:val="22"/>
          <w:szCs w:val="22"/>
          <w:lang w:val="it-IT"/>
        </w:rPr>
        <w:t xml:space="preserve">iù della metà ha passato parte del tempo libero nelle chat e </w:t>
      </w:r>
      <w:r w:rsidR="00EB69A0">
        <w:rPr>
          <w:rFonts w:eastAsia="Times New Roman" w:cstheme="minorHAnsi"/>
          <w:sz w:val="22"/>
          <w:szCs w:val="22"/>
          <w:lang w:val="it-IT"/>
        </w:rPr>
        <w:t>videochiamate</w:t>
      </w:r>
      <w:r w:rsidRPr="00867035">
        <w:rPr>
          <w:rFonts w:eastAsia="Times New Roman" w:cstheme="minorHAnsi"/>
          <w:sz w:val="22"/>
          <w:szCs w:val="22"/>
          <w:lang w:val="it-IT"/>
        </w:rPr>
        <w:t xml:space="preserve"> con gli amici. </w:t>
      </w:r>
      <w:r w:rsidRPr="003D3F3E">
        <w:rPr>
          <w:rFonts w:eastAsia="Times New Roman" w:cstheme="minorHAnsi"/>
          <w:sz w:val="22"/>
          <w:szCs w:val="22"/>
          <w:lang w:val="it-IT"/>
        </w:rPr>
        <w:t xml:space="preserve">Invece </w:t>
      </w:r>
      <w:r w:rsidR="009B03A5" w:rsidRPr="003D3F3E">
        <w:rPr>
          <w:rFonts w:eastAsia="Times New Roman" w:cstheme="minorHAnsi"/>
          <w:sz w:val="22"/>
          <w:szCs w:val="22"/>
          <w:lang w:val="it-IT"/>
        </w:rPr>
        <w:t>i</w:t>
      </w:r>
      <w:r w:rsidRPr="00867035">
        <w:rPr>
          <w:rFonts w:eastAsia="Times New Roman" w:cstheme="minorHAnsi"/>
          <w:sz w:val="22"/>
          <w:szCs w:val="22"/>
          <w:lang w:val="it-IT"/>
        </w:rPr>
        <w:t xml:space="preserve">l </w:t>
      </w:r>
      <w:proofErr w:type="spellStart"/>
      <w:r w:rsidRPr="00867035">
        <w:rPr>
          <w:rFonts w:eastAsia="Times New Roman" w:cstheme="minorHAnsi"/>
          <w:sz w:val="22"/>
          <w:szCs w:val="22"/>
          <w:lang w:val="it-IT"/>
        </w:rPr>
        <w:t>lockdown</w:t>
      </w:r>
      <w:proofErr w:type="spellEnd"/>
      <w:r w:rsidRPr="00867035">
        <w:rPr>
          <w:rFonts w:eastAsia="Times New Roman" w:cstheme="minorHAnsi"/>
          <w:sz w:val="22"/>
          <w:szCs w:val="22"/>
          <w:lang w:val="it-IT"/>
        </w:rPr>
        <w:t xml:space="preserve"> ha significato per molti la scoperta di nuovi hobby, spesso attività tradizionali </w:t>
      </w:r>
      <w:r w:rsidRPr="003D3F3E">
        <w:rPr>
          <w:rFonts w:eastAsia="Times New Roman" w:cstheme="minorHAnsi"/>
          <w:sz w:val="22"/>
          <w:szCs w:val="22"/>
          <w:lang w:val="it-IT"/>
        </w:rPr>
        <w:t>come</w:t>
      </w:r>
      <w:r w:rsidRPr="00867035">
        <w:rPr>
          <w:rFonts w:eastAsia="Times New Roman" w:cstheme="minorHAnsi"/>
          <w:sz w:val="22"/>
          <w:szCs w:val="22"/>
          <w:lang w:val="it-IT"/>
        </w:rPr>
        <w:t xml:space="preserve"> la cucina, la musica </w:t>
      </w:r>
      <w:r w:rsidRPr="003D3F3E">
        <w:rPr>
          <w:rFonts w:eastAsia="Times New Roman" w:cstheme="minorHAnsi"/>
          <w:sz w:val="22"/>
          <w:szCs w:val="22"/>
          <w:lang w:val="it-IT"/>
        </w:rPr>
        <w:t>e</w:t>
      </w:r>
      <w:r w:rsidRPr="00867035">
        <w:rPr>
          <w:rFonts w:eastAsia="Times New Roman" w:cstheme="minorHAnsi"/>
          <w:sz w:val="22"/>
          <w:szCs w:val="22"/>
          <w:lang w:val="it-IT"/>
        </w:rPr>
        <w:t xml:space="preserve"> la lettura. </w:t>
      </w:r>
      <w:r w:rsidRPr="003D3F3E">
        <w:rPr>
          <w:rFonts w:eastAsia="Times New Roman" w:cstheme="minorHAnsi"/>
          <w:sz w:val="22"/>
          <w:szCs w:val="22"/>
          <w:lang w:val="it-IT"/>
        </w:rPr>
        <w:t xml:space="preserve"> </w:t>
      </w:r>
      <w:r w:rsidR="009B03A5" w:rsidRPr="003D3F3E">
        <w:rPr>
          <w:rFonts w:eastAsia="Times New Roman" w:cstheme="minorHAnsi"/>
          <w:sz w:val="22"/>
          <w:szCs w:val="22"/>
          <w:lang w:val="it-IT"/>
        </w:rPr>
        <w:t>E quasi la met</w:t>
      </w:r>
      <w:r w:rsidR="004D5AE2" w:rsidRPr="003D3F3E">
        <w:rPr>
          <w:rFonts w:eastAsia="Times New Roman" w:cstheme="minorHAnsi"/>
          <w:sz w:val="22"/>
          <w:szCs w:val="22"/>
          <w:lang w:val="it-IT"/>
        </w:rPr>
        <w:t xml:space="preserve">à </w:t>
      </w:r>
      <w:r w:rsidR="009B03A5" w:rsidRPr="003D3F3E">
        <w:rPr>
          <w:rFonts w:eastAsia="Times New Roman" w:cstheme="minorHAnsi"/>
          <w:sz w:val="22"/>
          <w:szCs w:val="22"/>
          <w:lang w:val="it-IT"/>
        </w:rPr>
        <w:t xml:space="preserve">dei ragazzi ha detto di aver </w:t>
      </w:r>
      <w:r w:rsidR="009B03A5" w:rsidRPr="00867035">
        <w:rPr>
          <w:rFonts w:eastAsia="Times New Roman" w:cstheme="minorHAnsi"/>
          <w:sz w:val="22"/>
          <w:szCs w:val="22"/>
          <w:lang w:val="it-IT"/>
        </w:rPr>
        <w:t>trovato nuovi modi (allenamenti online</w:t>
      </w:r>
      <w:r w:rsidR="009B03A5" w:rsidRPr="003D3F3E">
        <w:rPr>
          <w:rFonts w:eastAsia="Times New Roman" w:cstheme="minorHAnsi"/>
          <w:sz w:val="22"/>
          <w:szCs w:val="22"/>
          <w:lang w:val="it-IT"/>
        </w:rPr>
        <w:t xml:space="preserve"> o </w:t>
      </w:r>
      <w:proofErr w:type="spellStart"/>
      <w:r w:rsidR="009B03A5" w:rsidRPr="00867035">
        <w:rPr>
          <w:rFonts w:eastAsia="Times New Roman" w:cstheme="minorHAnsi"/>
          <w:sz w:val="22"/>
          <w:szCs w:val="22"/>
          <w:lang w:val="it-IT"/>
        </w:rPr>
        <w:t>app</w:t>
      </w:r>
      <w:proofErr w:type="spellEnd"/>
      <w:r w:rsidR="009B03A5" w:rsidRPr="00867035">
        <w:rPr>
          <w:rFonts w:eastAsia="Times New Roman" w:cstheme="minorHAnsi"/>
          <w:sz w:val="22"/>
          <w:szCs w:val="22"/>
          <w:lang w:val="it-IT"/>
        </w:rPr>
        <w:t>) per fare sport.</w:t>
      </w:r>
      <w:r w:rsidR="003D3F3E" w:rsidRPr="003D3F3E">
        <w:rPr>
          <w:rFonts w:eastAsia="Times New Roman" w:cstheme="minorHAnsi"/>
          <w:sz w:val="22"/>
          <w:szCs w:val="22"/>
          <w:lang w:val="it-IT"/>
        </w:rPr>
        <w:t xml:space="preserve"> </w:t>
      </w:r>
      <w:r w:rsidRPr="003D3F3E">
        <w:rPr>
          <w:rFonts w:eastAsia="Times New Roman" w:cstheme="minorHAnsi"/>
          <w:sz w:val="22"/>
          <w:szCs w:val="22"/>
          <w:lang w:val="it-IT"/>
        </w:rPr>
        <w:t>Una sorpresa? Un</w:t>
      </w:r>
      <w:r w:rsidRPr="00867035">
        <w:rPr>
          <w:rFonts w:eastAsia="Times New Roman" w:cstheme="minorHAnsi"/>
          <w:sz w:val="22"/>
          <w:szCs w:val="22"/>
          <w:lang w:val="it-IT"/>
        </w:rPr>
        <w:t xml:space="preserve"> ragazzo su tre </w:t>
      </w:r>
      <w:r w:rsidR="009B03A5" w:rsidRPr="003D3F3E">
        <w:rPr>
          <w:rFonts w:eastAsia="Times New Roman" w:cstheme="minorHAnsi"/>
          <w:sz w:val="22"/>
          <w:szCs w:val="22"/>
          <w:lang w:val="it-IT"/>
        </w:rPr>
        <w:t>ha dichiarato</w:t>
      </w:r>
      <w:r w:rsidRPr="003D3F3E">
        <w:rPr>
          <w:rFonts w:eastAsia="Times New Roman" w:cstheme="minorHAnsi"/>
          <w:sz w:val="22"/>
          <w:szCs w:val="22"/>
          <w:lang w:val="it-IT"/>
        </w:rPr>
        <w:t xml:space="preserve"> </w:t>
      </w:r>
      <w:r w:rsidR="009B03A5" w:rsidRPr="003D3F3E">
        <w:rPr>
          <w:rFonts w:eastAsia="Times New Roman" w:cstheme="minorHAnsi"/>
          <w:sz w:val="22"/>
          <w:szCs w:val="22"/>
          <w:lang w:val="it-IT"/>
        </w:rPr>
        <w:t>di aver</w:t>
      </w:r>
      <w:r w:rsidRPr="003D3F3E">
        <w:rPr>
          <w:rFonts w:eastAsia="Times New Roman" w:cstheme="minorHAnsi"/>
          <w:sz w:val="22"/>
          <w:szCs w:val="22"/>
          <w:lang w:val="it-IT"/>
        </w:rPr>
        <w:t xml:space="preserve"> mangiato peggio stando </w:t>
      </w:r>
      <w:r w:rsidRPr="00867035">
        <w:rPr>
          <w:rFonts w:eastAsia="Times New Roman" w:cstheme="minorHAnsi"/>
          <w:sz w:val="22"/>
          <w:szCs w:val="22"/>
          <w:lang w:val="it-IT"/>
        </w:rPr>
        <w:t>sempre a casa mentre</w:t>
      </w:r>
      <w:r w:rsidRPr="003D3F3E">
        <w:rPr>
          <w:rFonts w:eastAsia="Times New Roman" w:cstheme="minorHAnsi"/>
          <w:sz w:val="22"/>
          <w:szCs w:val="22"/>
          <w:lang w:val="it-IT"/>
        </w:rPr>
        <w:t xml:space="preserve"> solo </w:t>
      </w:r>
      <w:r w:rsidRPr="00867035">
        <w:rPr>
          <w:rFonts w:eastAsia="Times New Roman" w:cstheme="minorHAnsi"/>
          <w:sz w:val="22"/>
          <w:szCs w:val="22"/>
          <w:lang w:val="it-IT"/>
        </w:rPr>
        <w:t xml:space="preserve">il 25% </w:t>
      </w:r>
      <w:r w:rsidR="009B03A5" w:rsidRPr="003D3F3E">
        <w:rPr>
          <w:rFonts w:eastAsia="Times New Roman" w:cstheme="minorHAnsi"/>
          <w:sz w:val="22"/>
          <w:szCs w:val="22"/>
          <w:lang w:val="it-IT"/>
        </w:rPr>
        <w:t>ha detto</w:t>
      </w:r>
      <w:r w:rsidRPr="003D3F3E">
        <w:rPr>
          <w:rFonts w:eastAsia="Times New Roman" w:cstheme="minorHAnsi"/>
          <w:sz w:val="22"/>
          <w:szCs w:val="22"/>
          <w:lang w:val="it-IT"/>
        </w:rPr>
        <w:t xml:space="preserve"> </w:t>
      </w:r>
      <w:proofErr w:type="spellStart"/>
      <w:r w:rsidRPr="003D3F3E">
        <w:rPr>
          <w:rFonts w:eastAsia="Times New Roman" w:cstheme="minorHAnsi"/>
          <w:sz w:val="22"/>
          <w:szCs w:val="22"/>
          <w:lang w:val="it-IT"/>
        </w:rPr>
        <w:t>di</w:t>
      </w:r>
      <w:proofErr w:type="spellEnd"/>
      <w:r w:rsidRPr="003D3F3E">
        <w:rPr>
          <w:rFonts w:eastAsia="Times New Roman" w:cstheme="minorHAnsi"/>
          <w:sz w:val="22"/>
          <w:szCs w:val="22"/>
          <w:lang w:val="it-IT"/>
        </w:rPr>
        <w:t xml:space="preserve"> aver mangiato meglio</w:t>
      </w:r>
      <w:r w:rsidRPr="00867035">
        <w:rPr>
          <w:rFonts w:eastAsia="Times New Roman" w:cstheme="minorHAnsi"/>
          <w:sz w:val="22"/>
          <w:szCs w:val="22"/>
          <w:lang w:val="it-IT"/>
        </w:rPr>
        <w:t xml:space="preserve">. </w:t>
      </w:r>
    </w:p>
    <w:p w:rsidR="009B03A5" w:rsidRPr="003D3F3E" w:rsidRDefault="003D3F3E" w:rsidP="00EB69A0">
      <w:pPr>
        <w:spacing w:before="100" w:beforeAutospacing="1" w:after="100" w:afterAutospacing="1"/>
        <w:jc w:val="both"/>
        <w:rPr>
          <w:rFonts w:eastAsia="Times New Roman" w:cstheme="minorHAnsi"/>
          <w:b/>
          <w:i/>
          <w:sz w:val="22"/>
          <w:szCs w:val="22"/>
        </w:rPr>
      </w:pPr>
      <w:r w:rsidRPr="003D3F3E">
        <w:rPr>
          <w:rFonts w:eastAsia="Times New Roman" w:cstheme="minorHAnsi"/>
          <w:b/>
          <w:i/>
          <w:sz w:val="22"/>
          <w:szCs w:val="22"/>
        </w:rPr>
        <w:t>A</w:t>
      </w:r>
      <w:r w:rsidRPr="003D3F3E">
        <w:rPr>
          <w:rFonts w:eastAsia="Times New Roman" w:cstheme="minorHAnsi"/>
          <w:b/>
          <w:i/>
          <w:sz w:val="22"/>
          <w:szCs w:val="22"/>
        </w:rPr>
        <w:tab/>
      </w:r>
      <w:r w:rsidR="009B03A5" w:rsidRPr="003D3F3E">
        <w:rPr>
          <w:rFonts w:eastAsia="Times New Roman" w:cstheme="minorHAnsi"/>
          <w:b/>
          <w:i/>
          <w:sz w:val="22"/>
          <w:szCs w:val="22"/>
        </w:rPr>
        <w:t>Reading comprehension:</w:t>
      </w:r>
    </w:p>
    <w:p w:rsidR="009B03A5" w:rsidRPr="003D3F3E" w:rsidRDefault="009B03A5" w:rsidP="003D3F3E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3D3F3E">
        <w:rPr>
          <w:rFonts w:cstheme="minorHAnsi"/>
          <w:sz w:val="22"/>
          <w:szCs w:val="22"/>
        </w:rPr>
        <w:t>Why was the opinion poll carried out?</w:t>
      </w:r>
    </w:p>
    <w:p w:rsidR="009B03A5" w:rsidRPr="003D3F3E" w:rsidRDefault="009B03A5" w:rsidP="003D3F3E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3D3F3E">
        <w:rPr>
          <w:rFonts w:cstheme="minorHAnsi"/>
          <w:sz w:val="22"/>
          <w:szCs w:val="22"/>
        </w:rPr>
        <w:t>What were the three things young people missed most?</w:t>
      </w:r>
    </w:p>
    <w:p w:rsidR="009B03A5" w:rsidRPr="003D3F3E" w:rsidRDefault="009B03A5" w:rsidP="003D3F3E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3D3F3E">
        <w:rPr>
          <w:rFonts w:cstheme="minorHAnsi"/>
          <w:sz w:val="22"/>
          <w:szCs w:val="22"/>
        </w:rPr>
        <w:t>How did a lot of them feel about living at home?</w:t>
      </w:r>
    </w:p>
    <w:p w:rsidR="009B03A5" w:rsidRPr="003D3F3E" w:rsidRDefault="009B03A5" w:rsidP="003D3F3E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3D3F3E">
        <w:rPr>
          <w:rFonts w:cstheme="minorHAnsi"/>
          <w:sz w:val="22"/>
          <w:szCs w:val="22"/>
        </w:rPr>
        <w:t xml:space="preserve">What did 6 out of 10 </w:t>
      </w:r>
      <w:r w:rsidR="004D5AE2" w:rsidRPr="003D3F3E">
        <w:rPr>
          <w:rFonts w:cstheme="minorHAnsi"/>
          <w:sz w:val="22"/>
          <w:szCs w:val="22"/>
        </w:rPr>
        <w:t>particularly like?</w:t>
      </w:r>
    </w:p>
    <w:p w:rsidR="004D5AE2" w:rsidRPr="003D3F3E" w:rsidRDefault="004D5AE2" w:rsidP="003D3F3E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3D3F3E">
        <w:rPr>
          <w:rFonts w:cstheme="minorHAnsi"/>
          <w:sz w:val="22"/>
          <w:szCs w:val="22"/>
        </w:rPr>
        <w:t>How did more than half spend their free time?</w:t>
      </w:r>
    </w:p>
    <w:p w:rsidR="004D5AE2" w:rsidRPr="003D3F3E" w:rsidRDefault="004D5AE2" w:rsidP="003D3F3E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3D3F3E">
        <w:rPr>
          <w:rFonts w:cstheme="minorHAnsi"/>
          <w:sz w:val="22"/>
          <w:szCs w:val="22"/>
        </w:rPr>
        <w:t>What did a lot of them discover?</w:t>
      </w:r>
    </w:p>
    <w:p w:rsidR="004D5AE2" w:rsidRPr="003D3F3E" w:rsidRDefault="004D5AE2" w:rsidP="003D3F3E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3D3F3E">
        <w:rPr>
          <w:rFonts w:cstheme="minorHAnsi"/>
          <w:sz w:val="22"/>
          <w:szCs w:val="22"/>
        </w:rPr>
        <w:t>Howe did a lot of them deal with the lack of sport?</w:t>
      </w:r>
    </w:p>
    <w:p w:rsidR="004D5AE2" w:rsidRPr="003D3F3E" w:rsidRDefault="004D5AE2" w:rsidP="003D3F3E">
      <w:pPr>
        <w:pStyle w:val="NoSpacing"/>
        <w:numPr>
          <w:ilvl w:val="0"/>
          <w:numId w:val="1"/>
        </w:numPr>
        <w:spacing w:line="276" w:lineRule="auto"/>
        <w:rPr>
          <w:rFonts w:cstheme="minorHAnsi"/>
          <w:sz w:val="22"/>
          <w:szCs w:val="22"/>
        </w:rPr>
      </w:pPr>
      <w:r w:rsidRPr="003D3F3E">
        <w:rPr>
          <w:rFonts w:cstheme="minorHAnsi"/>
          <w:sz w:val="22"/>
          <w:szCs w:val="22"/>
        </w:rPr>
        <w:t>What did a third of young people feel about food at home?</w:t>
      </w:r>
    </w:p>
    <w:p w:rsidR="004D5AE2" w:rsidRPr="003D3F3E" w:rsidRDefault="004D5AE2" w:rsidP="009B03A5">
      <w:pPr>
        <w:pStyle w:val="NoSpacing"/>
        <w:rPr>
          <w:rFonts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tblpY="3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1985"/>
      </w:tblGrid>
      <w:tr w:rsidR="003D3F3E" w:rsidRPr="003D3F3E" w:rsidTr="003D3F3E">
        <w:trPr>
          <w:trHeight w:hRule="exact" w:val="284"/>
        </w:trPr>
        <w:tc>
          <w:tcPr>
            <w:tcW w:w="2263" w:type="dxa"/>
          </w:tcPr>
          <w:p w:rsidR="004D5AE2" w:rsidRPr="003D3F3E" w:rsidRDefault="004D5AE2" w:rsidP="004D5AE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3D3F3E">
              <w:rPr>
                <w:rFonts w:eastAsia="Times New Roman" w:cstheme="minorHAnsi"/>
                <w:bCs/>
                <w:kern w:val="36"/>
                <w:sz w:val="22"/>
                <w:szCs w:val="22"/>
                <w:lang w:val="it-IT"/>
              </w:rPr>
              <w:t>imposto</w:t>
            </w:r>
          </w:p>
        </w:tc>
        <w:tc>
          <w:tcPr>
            <w:tcW w:w="709" w:type="dxa"/>
          </w:tcPr>
          <w:p w:rsidR="004D5AE2" w:rsidRPr="003D3F3E" w:rsidRDefault="004D5AE2" w:rsidP="004D5AE2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5AE2" w:rsidRPr="003D3F3E" w:rsidRDefault="004D5AE2" w:rsidP="003D3F3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i/>
                <w:sz w:val="22"/>
                <w:szCs w:val="22"/>
              </w:rPr>
            </w:pPr>
            <w:r w:rsidRPr="003D3F3E">
              <w:rPr>
                <w:rFonts w:eastAsia="Times New Roman" w:cstheme="minorHAnsi"/>
                <w:i/>
                <w:sz w:val="22"/>
                <w:szCs w:val="22"/>
              </w:rPr>
              <w:t>absence</w:t>
            </w:r>
          </w:p>
        </w:tc>
      </w:tr>
      <w:tr w:rsidR="003D3F3E" w:rsidRPr="003D3F3E" w:rsidTr="003D3F3E">
        <w:trPr>
          <w:trHeight w:hRule="exact" w:val="284"/>
        </w:trPr>
        <w:tc>
          <w:tcPr>
            <w:tcW w:w="2263" w:type="dxa"/>
          </w:tcPr>
          <w:p w:rsidR="004D5AE2" w:rsidRPr="003D3F3E" w:rsidRDefault="004D5AE2" w:rsidP="004D5AE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3D3F3E">
              <w:rPr>
                <w:rFonts w:eastAsia="Times New Roman" w:cstheme="minorHAnsi"/>
                <w:bCs/>
                <w:kern w:val="36"/>
                <w:sz w:val="22"/>
                <w:szCs w:val="22"/>
                <w:lang w:val="it-IT"/>
              </w:rPr>
              <w:t>combattere</w:t>
            </w:r>
          </w:p>
        </w:tc>
        <w:tc>
          <w:tcPr>
            <w:tcW w:w="709" w:type="dxa"/>
          </w:tcPr>
          <w:p w:rsidR="004D5AE2" w:rsidRPr="003D3F3E" w:rsidRDefault="004D5AE2" w:rsidP="004D5AE2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5AE2" w:rsidRPr="003D3F3E" w:rsidRDefault="004D5AE2" w:rsidP="003D3F3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i/>
                <w:sz w:val="22"/>
                <w:szCs w:val="22"/>
              </w:rPr>
            </w:pPr>
            <w:r w:rsidRPr="003D3F3E">
              <w:rPr>
                <w:rFonts w:eastAsia="Times New Roman" w:cstheme="minorHAnsi"/>
                <w:i/>
                <w:sz w:val="22"/>
                <w:szCs w:val="22"/>
              </w:rPr>
              <w:t>reading</w:t>
            </w:r>
          </w:p>
        </w:tc>
      </w:tr>
      <w:tr w:rsidR="003D3F3E" w:rsidRPr="003D3F3E" w:rsidTr="003D3F3E">
        <w:trPr>
          <w:trHeight w:hRule="exact" w:val="284"/>
        </w:trPr>
        <w:tc>
          <w:tcPr>
            <w:tcW w:w="2263" w:type="dxa"/>
          </w:tcPr>
          <w:p w:rsidR="004D5AE2" w:rsidRPr="003D3F3E" w:rsidRDefault="003D3F3E" w:rsidP="004D5AE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3D3F3E">
              <w:rPr>
                <w:rFonts w:eastAsia="Times New Roman" w:cstheme="minorHAnsi"/>
                <w:sz w:val="22"/>
                <w:szCs w:val="22"/>
                <w:lang w:val="it-IT"/>
              </w:rPr>
              <w:t xml:space="preserve">la </w:t>
            </w:r>
            <w:r w:rsidR="004D5AE2" w:rsidRPr="003D3F3E">
              <w:rPr>
                <w:rFonts w:eastAsia="Times New Roman" w:cstheme="minorHAnsi"/>
                <w:sz w:val="22"/>
                <w:szCs w:val="22"/>
                <w:lang w:val="it-IT"/>
              </w:rPr>
              <w:t>mancanza</w:t>
            </w:r>
          </w:p>
        </w:tc>
        <w:tc>
          <w:tcPr>
            <w:tcW w:w="709" w:type="dxa"/>
          </w:tcPr>
          <w:p w:rsidR="004D5AE2" w:rsidRPr="003D3F3E" w:rsidRDefault="004D5AE2" w:rsidP="004D5AE2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5AE2" w:rsidRPr="003D3F3E" w:rsidRDefault="003D3F3E" w:rsidP="003D3F3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i/>
                <w:sz w:val="22"/>
                <w:szCs w:val="22"/>
              </w:rPr>
            </w:pPr>
            <w:r w:rsidRPr="003D3F3E">
              <w:rPr>
                <w:rFonts w:eastAsia="Times New Roman" w:cstheme="minorHAnsi"/>
                <w:i/>
                <w:sz w:val="22"/>
                <w:szCs w:val="22"/>
              </w:rPr>
              <w:t>imposed</w:t>
            </w:r>
          </w:p>
        </w:tc>
      </w:tr>
      <w:tr w:rsidR="003D3F3E" w:rsidRPr="003D3F3E" w:rsidTr="003D3F3E">
        <w:trPr>
          <w:trHeight w:hRule="exact" w:val="284"/>
        </w:trPr>
        <w:tc>
          <w:tcPr>
            <w:tcW w:w="2263" w:type="dxa"/>
          </w:tcPr>
          <w:p w:rsidR="004D5AE2" w:rsidRPr="003D3F3E" w:rsidRDefault="00EB69A0" w:rsidP="004D5AE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sz w:val="22"/>
                <w:szCs w:val="22"/>
                <w:lang w:val="it-IT"/>
              </w:rPr>
              <w:t xml:space="preserve">la </w:t>
            </w:r>
            <w:r w:rsidR="004D5AE2" w:rsidRPr="003D3F3E">
              <w:rPr>
                <w:rFonts w:eastAsia="Times New Roman" w:cstheme="minorHAnsi"/>
                <w:bCs/>
                <w:sz w:val="22"/>
                <w:szCs w:val="22"/>
                <w:lang w:val="it-IT"/>
              </w:rPr>
              <w:t>maggioranza</w:t>
            </w:r>
          </w:p>
        </w:tc>
        <w:tc>
          <w:tcPr>
            <w:tcW w:w="709" w:type="dxa"/>
          </w:tcPr>
          <w:p w:rsidR="004D5AE2" w:rsidRPr="003D3F3E" w:rsidRDefault="004D5AE2" w:rsidP="004D5AE2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5AE2" w:rsidRPr="003D3F3E" w:rsidRDefault="004D5AE2" w:rsidP="003D3F3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i/>
                <w:sz w:val="22"/>
                <w:szCs w:val="22"/>
              </w:rPr>
            </w:pPr>
            <w:r w:rsidRPr="003D3F3E">
              <w:rPr>
                <w:rFonts w:eastAsia="Times New Roman" w:cstheme="minorHAnsi"/>
                <w:i/>
                <w:sz w:val="22"/>
                <w:szCs w:val="22"/>
              </w:rPr>
              <w:t>training</w:t>
            </w:r>
          </w:p>
        </w:tc>
      </w:tr>
      <w:tr w:rsidR="003D3F3E" w:rsidRPr="003D3F3E" w:rsidTr="003D3F3E">
        <w:trPr>
          <w:trHeight w:hRule="exact" w:val="284"/>
        </w:trPr>
        <w:tc>
          <w:tcPr>
            <w:tcW w:w="2263" w:type="dxa"/>
          </w:tcPr>
          <w:p w:rsidR="004D5AE2" w:rsidRPr="003D3F3E" w:rsidRDefault="003D3F3E" w:rsidP="004D5AE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3D3F3E">
              <w:rPr>
                <w:rFonts w:eastAsia="Times New Roman" w:cstheme="minorHAnsi"/>
                <w:sz w:val="22"/>
                <w:szCs w:val="22"/>
                <w:lang w:val="it-IT"/>
              </w:rPr>
              <w:t xml:space="preserve">una </w:t>
            </w:r>
            <w:r w:rsidR="00EB69A0">
              <w:rPr>
                <w:rFonts w:eastAsia="Times New Roman" w:cstheme="minorHAnsi"/>
                <w:sz w:val="22"/>
                <w:szCs w:val="22"/>
                <w:lang w:val="it-IT"/>
              </w:rPr>
              <w:t>s</w:t>
            </w:r>
            <w:r w:rsidR="004D5AE2" w:rsidRPr="003D3F3E">
              <w:rPr>
                <w:rFonts w:eastAsia="Times New Roman" w:cstheme="minorHAnsi"/>
                <w:sz w:val="22"/>
                <w:szCs w:val="22"/>
                <w:lang w:val="it-IT"/>
              </w:rPr>
              <w:t>coperta</w:t>
            </w:r>
          </w:p>
        </w:tc>
        <w:tc>
          <w:tcPr>
            <w:tcW w:w="709" w:type="dxa"/>
          </w:tcPr>
          <w:p w:rsidR="004D5AE2" w:rsidRPr="003D3F3E" w:rsidRDefault="004D5AE2" w:rsidP="004D5AE2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5AE2" w:rsidRPr="003D3F3E" w:rsidRDefault="003D3F3E" w:rsidP="003D3F3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i/>
                <w:sz w:val="22"/>
                <w:szCs w:val="22"/>
              </w:rPr>
            </w:pPr>
            <w:r w:rsidRPr="003D3F3E">
              <w:rPr>
                <w:rFonts w:eastAsia="Times New Roman" w:cstheme="minorHAnsi"/>
                <w:i/>
                <w:sz w:val="22"/>
                <w:szCs w:val="22"/>
              </w:rPr>
              <w:t>to fight</w:t>
            </w:r>
          </w:p>
        </w:tc>
      </w:tr>
      <w:tr w:rsidR="003D3F3E" w:rsidRPr="003D3F3E" w:rsidTr="003D3F3E">
        <w:trPr>
          <w:trHeight w:hRule="exact" w:val="284"/>
        </w:trPr>
        <w:tc>
          <w:tcPr>
            <w:tcW w:w="2263" w:type="dxa"/>
          </w:tcPr>
          <w:p w:rsidR="004D5AE2" w:rsidRPr="003D3F3E" w:rsidRDefault="003D3F3E" w:rsidP="004D5AE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3D3F3E">
              <w:rPr>
                <w:rFonts w:eastAsia="Times New Roman" w:cstheme="minorHAnsi"/>
                <w:sz w:val="22"/>
                <w:szCs w:val="22"/>
                <w:lang w:val="it-IT"/>
              </w:rPr>
              <w:t xml:space="preserve">la </w:t>
            </w:r>
            <w:r w:rsidR="004D5AE2" w:rsidRPr="003D3F3E">
              <w:rPr>
                <w:rFonts w:eastAsia="Times New Roman" w:cstheme="minorHAnsi"/>
                <w:sz w:val="22"/>
                <w:szCs w:val="22"/>
                <w:lang w:val="it-IT"/>
              </w:rPr>
              <w:t>lettura</w:t>
            </w:r>
          </w:p>
        </w:tc>
        <w:tc>
          <w:tcPr>
            <w:tcW w:w="709" w:type="dxa"/>
          </w:tcPr>
          <w:p w:rsidR="004D5AE2" w:rsidRPr="003D3F3E" w:rsidRDefault="004D5AE2" w:rsidP="004D5AE2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5AE2" w:rsidRPr="003D3F3E" w:rsidRDefault="003D3F3E" w:rsidP="003D3F3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i/>
                <w:sz w:val="22"/>
                <w:szCs w:val="22"/>
              </w:rPr>
            </w:pPr>
            <w:r w:rsidRPr="003D3F3E">
              <w:rPr>
                <w:rFonts w:eastAsia="Times New Roman" w:cstheme="minorHAnsi"/>
                <w:i/>
                <w:sz w:val="22"/>
                <w:szCs w:val="22"/>
              </w:rPr>
              <w:t>surprise</w:t>
            </w:r>
          </w:p>
        </w:tc>
      </w:tr>
      <w:tr w:rsidR="003D3F3E" w:rsidRPr="003D3F3E" w:rsidTr="003D3F3E">
        <w:trPr>
          <w:trHeight w:hRule="exact" w:val="284"/>
        </w:trPr>
        <w:tc>
          <w:tcPr>
            <w:tcW w:w="2263" w:type="dxa"/>
          </w:tcPr>
          <w:p w:rsidR="004D5AE2" w:rsidRPr="003D3F3E" w:rsidRDefault="003D3F3E" w:rsidP="004D5AE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3D3F3E">
              <w:rPr>
                <w:rFonts w:eastAsia="Times New Roman" w:cstheme="minorHAnsi"/>
                <w:sz w:val="22"/>
                <w:szCs w:val="22"/>
                <w:lang w:val="it-IT"/>
              </w:rPr>
              <w:t>l’</w:t>
            </w:r>
            <w:r w:rsidR="004D5AE2" w:rsidRPr="003D3F3E">
              <w:rPr>
                <w:rFonts w:eastAsia="Times New Roman" w:cstheme="minorHAnsi"/>
                <w:sz w:val="22"/>
                <w:szCs w:val="22"/>
                <w:lang w:val="it-IT"/>
              </w:rPr>
              <w:t>allenament</w:t>
            </w:r>
            <w:r w:rsidRPr="003D3F3E">
              <w:rPr>
                <w:rFonts w:eastAsia="Times New Roman" w:cstheme="minorHAnsi"/>
                <w:sz w:val="22"/>
                <w:szCs w:val="22"/>
                <w:lang w:val="it-IT"/>
              </w:rPr>
              <w:t>o</w:t>
            </w:r>
          </w:p>
        </w:tc>
        <w:tc>
          <w:tcPr>
            <w:tcW w:w="709" w:type="dxa"/>
          </w:tcPr>
          <w:p w:rsidR="004D5AE2" w:rsidRPr="003D3F3E" w:rsidRDefault="004D5AE2" w:rsidP="004D5AE2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5AE2" w:rsidRPr="003D3F3E" w:rsidRDefault="004D5AE2" w:rsidP="003D3F3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i/>
                <w:sz w:val="22"/>
                <w:szCs w:val="22"/>
              </w:rPr>
            </w:pPr>
            <w:r w:rsidRPr="003D3F3E">
              <w:rPr>
                <w:rFonts w:eastAsia="Times New Roman" w:cstheme="minorHAnsi"/>
                <w:i/>
                <w:sz w:val="22"/>
                <w:szCs w:val="22"/>
              </w:rPr>
              <w:t>majority</w:t>
            </w:r>
          </w:p>
        </w:tc>
      </w:tr>
      <w:tr w:rsidR="003D3F3E" w:rsidRPr="003D3F3E" w:rsidTr="003D3F3E">
        <w:trPr>
          <w:trHeight w:hRule="exact" w:val="284"/>
        </w:trPr>
        <w:tc>
          <w:tcPr>
            <w:tcW w:w="2263" w:type="dxa"/>
          </w:tcPr>
          <w:p w:rsidR="004D5AE2" w:rsidRPr="003D3F3E" w:rsidRDefault="003D3F3E" w:rsidP="004D5AE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3D3F3E">
              <w:rPr>
                <w:rFonts w:eastAsia="Times New Roman" w:cstheme="minorHAnsi"/>
                <w:sz w:val="22"/>
                <w:szCs w:val="22"/>
                <w:lang w:val="it-IT"/>
              </w:rPr>
              <w:t xml:space="preserve">una </w:t>
            </w:r>
            <w:r w:rsidR="004D5AE2" w:rsidRPr="003D3F3E">
              <w:rPr>
                <w:rFonts w:eastAsia="Times New Roman" w:cstheme="minorHAnsi"/>
                <w:sz w:val="22"/>
                <w:szCs w:val="22"/>
                <w:lang w:val="it-IT"/>
              </w:rPr>
              <w:t>sorpresa</w:t>
            </w:r>
          </w:p>
        </w:tc>
        <w:tc>
          <w:tcPr>
            <w:tcW w:w="709" w:type="dxa"/>
          </w:tcPr>
          <w:p w:rsidR="004D5AE2" w:rsidRPr="003D3F3E" w:rsidRDefault="004D5AE2" w:rsidP="004D5AE2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5AE2" w:rsidRPr="003D3F3E" w:rsidRDefault="003D3F3E" w:rsidP="003D3F3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i/>
                <w:sz w:val="22"/>
                <w:szCs w:val="22"/>
              </w:rPr>
            </w:pPr>
            <w:r w:rsidRPr="003D3F3E">
              <w:rPr>
                <w:rFonts w:eastAsia="Times New Roman" w:cstheme="minorHAnsi"/>
                <w:i/>
                <w:sz w:val="22"/>
                <w:szCs w:val="22"/>
              </w:rPr>
              <w:t>d</w:t>
            </w:r>
            <w:r w:rsidR="004D5AE2" w:rsidRPr="003D3F3E">
              <w:rPr>
                <w:rFonts w:eastAsia="Times New Roman" w:cstheme="minorHAnsi"/>
                <w:i/>
                <w:sz w:val="22"/>
                <w:szCs w:val="22"/>
              </w:rPr>
              <w:t>iscovery</w:t>
            </w:r>
          </w:p>
        </w:tc>
      </w:tr>
    </w:tbl>
    <w:p w:rsidR="009B03A5" w:rsidRPr="003D3F3E" w:rsidRDefault="004D5AE2" w:rsidP="009B03A5">
      <w:pPr>
        <w:spacing w:before="100" w:beforeAutospacing="1" w:after="100" w:afterAutospacing="1" w:line="276" w:lineRule="auto"/>
        <w:jc w:val="both"/>
        <w:rPr>
          <w:rFonts w:eastAsia="Times New Roman" w:cstheme="minorHAnsi"/>
          <w:i/>
          <w:sz w:val="22"/>
          <w:szCs w:val="22"/>
        </w:rPr>
      </w:pPr>
      <w:r w:rsidRPr="003D3F3E">
        <w:rPr>
          <w:rFonts w:eastAsia="Times New Roman" w:cstheme="minorHAnsi"/>
          <w:b/>
          <w:i/>
          <w:sz w:val="22"/>
          <w:szCs w:val="22"/>
        </w:rPr>
        <w:t xml:space="preserve"> </w:t>
      </w:r>
      <w:r w:rsidR="003D3F3E" w:rsidRPr="003D3F3E">
        <w:rPr>
          <w:rFonts w:eastAsia="Times New Roman" w:cstheme="minorHAnsi"/>
          <w:b/>
          <w:i/>
          <w:sz w:val="22"/>
          <w:szCs w:val="22"/>
        </w:rPr>
        <w:t>B</w:t>
      </w:r>
      <w:r w:rsidR="003D3F3E" w:rsidRPr="003D3F3E">
        <w:rPr>
          <w:rFonts w:eastAsia="Times New Roman" w:cstheme="minorHAnsi"/>
          <w:b/>
          <w:i/>
          <w:sz w:val="22"/>
          <w:szCs w:val="22"/>
        </w:rPr>
        <w:tab/>
      </w:r>
      <w:r w:rsidRPr="003D3F3E">
        <w:rPr>
          <w:rFonts w:eastAsia="Times New Roman" w:cstheme="minorHAnsi"/>
          <w:b/>
          <w:i/>
          <w:sz w:val="22"/>
          <w:szCs w:val="22"/>
        </w:rPr>
        <w:t>Vocabulary</w:t>
      </w:r>
      <w:r w:rsidRPr="003D3F3E">
        <w:rPr>
          <w:rFonts w:eastAsia="Times New Roman" w:cstheme="minorHAnsi"/>
          <w:sz w:val="22"/>
          <w:szCs w:val="22"/>
        </w:rPr>
        <w:t xml:space="preserve"> – </w:t>
      </w:r>
      <w:r w:rsidRPr="003D3F3E">
        <w:rPr>
          <w:rFonts w:eastAsia="Times New Roman" w:cstheme="minorHAnsi"/>
          <w:i/>
          <w:sz w:val="22"/>
          <w:szCs w:val="22"/>
        </w:rPr>
        <w:t>match the words with their meanings:</w:t>
      </w:r>
    </w:p>
    <w:p w:rsidR="003D3F3E" w:rsidRPr="003D3F3E" w:rsidRDefault="003D3F3E" w:rsidP="009B03A5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</w:rPr>
      </w:pPr>
    </w:p>
    <w:p w:rsidR="004D5AE2" w:rsidRPr="003D3F3E" w:rsidRDefault="004D5AE2" w:rsidP="009B03A5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</w:rPr>
      </w:pPr>
    </w:p>
    <w:p w:rsidR="004D5AE2" w:rsidRPr="003D3F3E" w:rsidRDefault="004D5AE2" w:rsidP="009B03A5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</w:rPr>
      </w:pPr>
    </w:p>
    <w:p w:rsidR="003D3F3E" w:rsidRPr="003D3F3E" w:rsidRDefault="003D3F3E" w:rsidP="009B03A5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2"/>
          <w:szCs w:val="22"/>
        </w:rPr>
      </w:pPr>
    </w:p>
    <w:p w:rsidR="00DB46D6" w:rsidRDefault="00DB46D6" w:rsidP="009B03A5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i/>
          <w:sz w:val="22"/>
          <w:szCs w:val="22"/>
          <w:lang w:val="it-IT"/>
        </w:rPr>
      </w:pPr>
      <w:r>
        <w:rPr>
          <w:rFonts w:eastAsia="Times New Roman" w:cstheme="minorHAnsi"/>
          <w:b/>
          <w:i/>
          <w:sz w:val="22"/>
          <w:szCs w:val="22"/>
          <w:lang w:val="it-IT"/>
        </w:rPr>
        <w:t xml:space="preserve">C </w:t>
      </w:r>
      <w:r>
        <w:rPr>
          <w:rFonts w:eastAsia="Times New Roman" w:cstheme="minorHAnsi"/>
          <w:b/>
          <w:i/>
          <w:sz w:val="22"/>
          <w:szCs w:val="22"/>
          <w:lang w:val="it-IT"/>
        </w:rPr>
        <w:tab/>
      </w:r>
      <w:proofErr w:type="spellStart"/>
      <w:r>
        <w:rPr>
          <w:rFonts w:eastAsia="Times New Roman" w:cstheme="minorHAnsi"/>
          <w:b/>
          <w:i/>
          <w:sz w:val="22"/>
          <w:szCs w:val="22"/>
          <w:lang w:val="it-IT"/>
        </w:rPr>
        <w:t>Translate</w:t>
      </w:r>
      <w:proofErr w:type="spellEnd"/>
      <w:r>
        <w:rPr>
          <w:rFonts w:eastAsia="Times New Roman" w:cstheme="minorHAnsi"/>
          <w:b/>
          <w:i/>
          <w:sz w:val="22"/>
          <w:szCs w:val="22"/>
          <w:lang w:val="it-IT"/>
        </w:rPr>
        <w:t xml:space="preserve"> </w:t>
      </w:r>
      <w:proofErr w:type="spellStart"/>
      <w:r>
        <w:rPr>
          <w:rFonts w:eastAsia="Times New Roman" w:cstheme="minorHAnsi"/>
          <w:b/>
          <w:i/>
          <w:sz w:val="22"/>
          <w:szCs w:val="22"/>
          <w:lang w:val="it-IT"/>
        </w:rPr>
        <w:t>these</w:t>
      </w:r>
      <w:proofErr w:type="spellEnd"/>
      <w:r>
        <w:rPr>
          <w:rFonts w:eastAsia="Times New Roman" w:cstheme="minorHAnsi"/>
          <w:b/>
          <w:i/>
          <w:sz w:val="22"/>
          <w:szCs w:val="22"/>
          <w:lang w:val="it-IT"/>
        </w:rPr>
        <w:t xml:space="preserve"> </w:t>
      </w:r>
      <w:proofErr w:type="spellStart"/>
      <w:r>
        <w:rPr>
          <w:rFonts w:eastAsia="Times New Roman" w:cstheme="minorHAnsi"/>
          <w:b/>
          <w:i/>
          <w:sz w:val="22"/>
          <w:szCs w:val="22"/>
          <w:lang w:val="it-IT"/>
        </w:rPr>
        <w:t>expressions</w:t>
      </w:r>
      <w:proofErr w:type="spellEnd"/>
      <w:r>
        <w:rPr>
          <w:rFonts w:eastAsia="Times New Roman" w:cstheme="minorHAnsi"/>
          <w:b/>
          <w:i/>
          <w:sz w:val="22"/>
          <w:szCs w:val="22"/>
          <w:lang w:val="it-IT"/>
        </w:rPr>
        <w:t xml:space="preserve"> </w:t>
      </w:r>
      <w:proofErr w:type="spellStart"/>
      <w:r>
        <w:rPr>
          <w:rFonts w:eastAsia="Times New Roman" w:cstheme="minorHAnsi"/>
          <w:b/>
          <w:i/>
          <w:sz w:val="22"/>
          <w:szCs w:val="22"/>
          <w:lang w:val="it-IT"/>
        </w:rPr>
        <w:t>into</w:t>
      </w:r>
      <w:proofErr w:type="spellEnd"/>
      <w:r>
        <w:rPr>
          <w:rFonts w:eastAsia="Times New Roman" w:cstheme="minorHAnsi"/>
          <w:b/>
          <w:i/>
          <w:sz w:val="22"/>
          <w:szCs w:val="22"/>
          <w:lang w:val="it-IT"/>
        </w:rPr>
        <w:t xml:space="preserve"> English: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528"/>
      </w:tblGrid>
      <w:tr w:rsidR="00DB46D6" w:rsidRPr="00DB46D6" w:rsidTr="00DB46D6">
        <w:tc>
          <w:tcPr>
            <w:tcW w:w="3337" w:type="dxa"/>
          </w:tcPr>
          <w:p w:rsidR="00DB46D6" w:rsidRPr="00DB46D6" w:rsidRDefault="00DB46D6" w:rsidP="007E4DF1">
            <w:pPr>
              <w:pStyle w:val="NoSpacing"/>
              <w:numPr>
                <w:ilvl w:val="0"/>
                <w:numId w:val="6"/>
              </w:numPr>
              <w:rPr>
                <w:lang w:val="it-IT"/>
              </w:rPr>
            </w:pPr>
            <w:r w:rsidRPr="00DB46D6">
              <w:rPr>
                <w:lang w:val="it-IT"/>
              </w:rPr>
              <w:t>cerca</w:t>
            </w:r>
            <w:r w:rsidRPr="00DB46D6">
              <w:rPr>
                <w:lang w:val="it-IT"/>
              </w:rPr>
              <w:t>re</w:t>
            </w:r>
            <w:r w:rsidRPr="00DB46D6">
              <w:rPr>
                <w:lang w:val="it-IT"/>
              </w:rPr>
              <w:t xml:space="preserve"> di capire</w:t>
            </w:r>
          </w:p>
        </w:tc>
        <w:tc>
          <w:tcPr>
            <w:tcW w:w="3528" w:type="dxa"/>
          </w:tcPr>
          <w:p w:rsidR="00DB46D6" w:rsidRPr="00DB46D6" w:rsidRDefault="00DB46D6" w:rsidP="00DB46D6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............................................</w:t>
            </w:r>
          </w:p>
        </w:tc>
      </w:tr>
      <w:tr w:rsidR="00DB46D6" w:rsidRPr="00DB46D6" w:rsidTr="00DB46D6">
        <w:tc>
          <w:tcPr>
            <w:tcW w:w="3337" w:type="dxa"/>
          </w:tcPr>
          <w:p w:rsidR="00DB46D6" w:rsidRPr="00DB46D6" w:rsidRDefault="00DB46D6" w:rsidP="00DB46D6">
            <w:pPr>
              <w:pStyle w:val="NoSpacing"/>
              <w:numPr>
                <w:ilvl w:val="0"/>
                <w:numId w:val="6"/>
              </w:numPr>
              <w:rPr>
                <w:lang w:val="it-IT"/>
              </w:rPr>
            </w:pPr>
            <w:r w:rsidRPr="00DB46D6">
              <w:rPr>
                <w:lang w:val="it-IT"/>
              </w:rPr>
              <w:t>più che altro</w:t>
            </w:r>
          </w:p>
        </w:tc>
        <w:tc>
          <w:tcPr>
            <w:tcW w:w="3528" w:type="dxa"/>
          </w:tcPr>
          <w:p w:rsidR="00DB46D6" w:rsidRPr="00DB46D6" w:rsidRDefault="00DB46D6" w:rsidP="00DB46D6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............................................</w:t>
            </w:r>
          </w:p>
        </w:tc>
      </w:tr>
      <w:tr w:rsidR="00DB46D6" w:rsidRPr="00DB46D6" w:rsidTr="00DB46D6">
        <w:tc>
          <w:tcPr>
            <w:tcW w:w="3337" w:type="dxa"/>
          </w:tcPr>
          <w:p w:rsidR="00DB46D6" w:rsidRPr="00DB46D6" w:rsidRDefault="00DB46D6" w:rsidP="00DB46D6">
            <w:pPr>
              <w:pStyle w:val="NoSpacing"/>
              <w:numPr>
                <w:ilvl w:val="0"/>
                <w:numId w:val="6"/>
              </w:numPr>
              <w:rPr>
                <w:lang w:val="it-IT"/>
              </w:rPr>
            </w:pPr>
            <w:r w:rsidRPr="00867035">
              <w:rPr>
                <w:rFonts w:eastAsia="Times New Roman" w:cstheme="minorHAnsi"/>
                <w:sz w:val="22"/>
                <w:szCs w:val="22"/>
                <w:lang w:val="it-IT"/>
              </w:rPr>
              <w:t>senti</w:t>
            </w:r>
            <w:r w:rsidRPr="00DB46D6">
              <w:rPr>
                <w:rFonts w:eastAsia="Times New Roman" w:cstheme="minorHAnsi"/>
                <w:sz w:val="22"/>
                <w:szCs w:val="22"/>
                <w:lang w:val="it-IT"/>
              </w:rPr>
              <w:t>re</w:t>
            </w:r>
            <w:r w:rsidRPr="00867035">
              <w:rPr>
                <w:rFonts w:eastAsia="Times New Roman" w:cstheme="minorHAnsi"/>
                <w:sz w:val="22"/>
                <w:szCs w:val="22"/>
                <w:lang w:val="it-IT"/>
              </w:rPr>
              <w:t xml:space="preserve"> la mancanza d</w:t>
            </w:r>
            <w:r w:rsidRPr="00DB46D6">
              <w:rPr>
                <w:rFonts w:eastAsia="Times New Roman" w:cstheme="minorHAnsi"/>
                <w:sz w:val="22"/>
                <w:szCs w:val="22"/>
                <w:lang w:val="it-IT"/>
              </w:rPr>
              <w:t>i</w:t>
            </w:r>
            <w:r w:rsidRPr="00867035">
              <w:rPr>
                <w:rFonts w:eastAsia="Times New Roman" w:cstheme="minorHAnsi"/>
                <w:sz w:val="22"/>
                <w:szCs w:val="22"/>
                <w:lang w:val="it-IT"/>
              </w:rPr>
              <w:t>i</w:t>
            </w:r>
          </w:p>
        </w:tc>
        <w:tc>
          <w:tcPr>
            <w:tcW w:w="3528" w:type="dxa"/>
          </w:tcPr>
          <w:p w:rsidR="00DB46D6" w:rsidRPr="00DB46D6" w:rsidRDefault="00DB46D6" w:rsidP="00DB46D6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............................................</w:t>
            </w:r>
          </w:p>
        </w:tc>
      </w:tr>
      <w:tr w:rsidR="00DB46D6" w:rsidRPr="00DB46D6" w:rsidTr="00DB46D6">
        <w:tc>
          <w:tcPr>
            <w:tcW w:w="3337" w:type="dxa"/>
          </w:tcPr>
          <w:p w:rsidR="00DB46D6" w:rsidRPr="00DB46D6" w:rsidRDefault="00DB46D6" w:rsidP="00DB46D6">
            <w:pPr>
              <w:pStyle w:val="NoSpacing"/>
              <w:numPr>
                <w:ilvl w:val="0"/>
                <w:numId w:val="6"/>
              </w:numPr>
              <w:rPr>
                <w:lang w:val="it-IT"/>
              </w:rPr>
            </w:pPr>
            <w:r w:rsidRPr="00DB46D6">
              <w:rPr>
                <w:lang w:val="it-IT"/>
              </w:rPr>
              <w:t>è andato bene</w:t>
            </w:r>
          </w:p>
        </w:tc>
        <w:tc>
          <w:tcPr>
            <w:tcW w:w="3528" w:type="dxa"/>
          </w:tcPr>
          <w:p w:rsidR="00DB46D6" w:rsidRPr="00DB46D6" w:rsidRDefault="00DB46D6" w:rsidP="00DB46D6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............................................</w:t>
            </w:r>
          </w:p>
        </w:tc>
      </w:tr>
      <w:tr w:rsidR="00DB46D6" w:rsidRPr="00DB46D6" w:rsidTr="00DB46D6">
        <w:tc>
          <w:tcPr>
            <w:tcW w:w="3337" w:type="dxa"/>
          </w:tcPr>
          <w:p w:rsidR="00DB46D6" w:rsidRPr="00DB46D6" w:rsidRDefault="00DB46D6" w:rsidP="00DB46D6">
            <w:pPr>
              <w:pStyle w:val="NoSpacing"/>
              <w:numPr>
                <w:ilvl w:val="0"/>
                <w:numId w:val="6"/>
              </w:numPr>
              <w:rPr>
                <w:lang w:val="it-IT"/>
              </w:rPr>
            </w:pPr>
            <w:r w:rsidRPr="00DB46D6">
              <w:rPr>
                <w:lang w:val="it-IT"/>
              </w:rPr>
              <w:t>ha significato per molti</w:t>
            </w:r>
          </w:p>
        </w:tc>
        <w:tc>
          <w:tcPr>
            <w:tcW w:w="3528" w:type="dxa"/>
          </w:tcPr>
          <w:p w:rsidR="00DB46D6" w:rsidRPr="00DB46D6" w:rsidRDefault="00DB46D6" w:rsidP="00DB46D6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............................................</w:t>
            </w:r>
          </w:p>
        </w:tc>
      </w:tr>
      <w:tr w:rsidR="00DB46D6" w:rsidRPr="00DB46D6" w:rsidTr="00DB46D6">
        <w:tc>
          <w:tcPr>
            <w:tcW w:w="3337" w:type="dxa"/>
          </w:tcPr>
          <w:p w:rsidR="00DB46D6" w:rsidRPr="00DB46D6" w:rsidRDefault="00DB46D6" w:rsidP="00DB46D6">
            <w:pPr>
              <w:pStyle w:val="NoSpacing"/>
              <w:numPr>
                <w:ilvl w:val="0"/>
                <w:numId w:val="6"/>
              </w:numPr>
              <w:rPr>
                <w:lang w:val="it-IT"/>
              </w:rPr>
            </w:pPr>
            <w:r w:rsidRPr="00DB46D6">
              <w:rPr>
                <w:lang w:val="it-IT"/>
              </w:rPr>
              <w:t>quasi la metà</w:t>
            </w:r>
          </w:p>
        </w:tc>
        <w:tc>
          <w:tcPr>
            <w:tcW w:w="3528" w:type="dxa"/>
          </w:tcPr>
          <w:p w:rsidR="00DB46D6" w:rsidRPr="00DB46D6" w:rsidRDefault="00DB46D6" w:rsidP="00DB46D6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............................................</w:t>
            </w:r>
          </w:p>
        </w:tc>
      </w:tr>
      <w:tr w:rsidR="00DB46D6" w:rsidRPr="00DB46D6" w:rsidTr="00DB46D6">
        <w:tc>
          <w:tcPr>
            <w:tcW w:w="3337" w:type="dxa"/>
          </w:tcPr>
          <w:p w:rsidR="00DB46D6" w:rsidRPr="00DB46D6" w:rsidRDefault="00DB46D6" w:rsidP="00DB46D6">
            <w:pPr>
              <w:pStyle w:val="NoSpacing"/>
              <w:numPr>
                <w:ilvl w:val="0"/>
                <w:numId w:val="6"/>
              </w:numPr>
              <w:rPr>
                <w:lang w:val="it-IT"/>
              </w:rPr>
            </w:pPr>
            <w:r w:rsidRPr="00DB46D6">
              <w:rPr>
                <w:lang w:val="it-IT"/>
              </w:rPr>
              <w:t>stare</w:t>
            </w:r>
            <w:r w:rsidRPr="00DB46D6">
              <w:rPr>
                <w:lang w:val="it-IT"/>
              </w:rPr>
              <w:t xml:space="preserve"> sempre a casa</w:t>
            </w:r>
          </w:p>
        </w:tc>
        <w:tc>
          <w:tcPr>
            <w:tcW w:w="3528" w:type="dxa"/>
          </w:tcPr>
          <w:p w:rsidR="00DB46D6" w:rsidRPr="00DB46D6" w:rsidRDefault="00DB46D6" w:rsidP="00DB46D6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............................................</w:t>
            </w:r>
          </w:p>
        </w:tc>
      </w:tr>
      <w:tr w:rsidR="00DB46D6" w:rsidRPr="00DB46D6" w:rsidTr="00DB46D6">
        <w:tc>
          <w:tcPr>
            <w:tcW w:w="3337" w:type="dxa"/>
          </w:tcPr>
          <w:p w:rsidR="00DB46D6" w:rsidRPr="00DB46D6" w:rsidRDefault="00DB46D6" w:rsidP="00DB46D6">
            <w:pPr>
              <w:pStyle w:val="NoSpacing"/>
              <w:numPr>
                <w:ilvl w:val="0"/>
                <w:numId w:val="6"/>
              </w:numPr>
              <w:rPr>
                <w:lang w:val="it-IT"/>
              </w:rPr>
            </w:pPr>
            <w:r w:rsidRPr="00DB46D6">
              <w:rPr>
                <w:lang w:val="it-IT"/>
              </w:rPr>
              <w:t>mangiare meglio</w:t>
            </w:r>
            <w:r w:rsidR="003F3C09">
              <w:rPr>
                <w:lang w:val="it-IT"/>
              </w:rPr>
              <w:t xml:space="preserve"> </w:t>
            </w:r>
            <w:bookmarkStart w:id="0" w:name="_GoBack"/>
            <w:bookmarkEnd w:id="0"/>
            <w:r w:rsidR="003F3C09">
              <w:rPr>
                <w:lang w:val="it-IT"/>
              </w:rPr>
              <w:t>/ peggio</w:t>
            </w:r>
          </w:p>
        </w:tc>
        <w:tc>
          <w:tcPr>
            <w:tcW w:w="3528" w:type="dxa"/>
          </w:tcPr>
          <w:p w:rsidR="00DB46D6" w:rsidRPr="00DB46D6" w:rsidRDefault="00DB46D6" w:rsidP="00DB46D6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............................................</w:t>
            </w:r>
          </w:p>
        </w:tc>
      </w:tr>
    </w:tbl>
    <w:p w:rsidR="003D3F3E" w:rsidRPr="00EB69A0" w:rsidRDefault="00DB46D6" w:rsidP="009B03A5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i/>
          <w:sz w:val="22"/>
          <w:szCs w:val="22"/>
          <w:lang w:val="it-IT"/>
        </w:rPr>
      </w:pPr>
      <w:r>
        <w:rPr>
          <w:rFonts w:eastAsia="Times New Roman" w:cstheme="minorHAnsi"/>
          <w:b/>
          <w:i/>
          <w:sz w:val="22"/>
          <w:szCs w:val="22"/>
          <w:lang w:val="it-IT"/>
        </w:rPr>
        <w:lastRenderedPageBreak/>
        <w:t>D</w:t>
      </w:r>
      <w:r w:rsidR="003D3F3E" w:rsidRPr="00EB69A0">
        <w:rPr>
          <w:rFonts w:eastAsia="Times New Roman" w:cstheme="minorHAnsi"/>
          <w:b/>
          <w:i/>
          <w:sz w:val="22"/>
          <w:szCs w:val="22"/>
          <w:lang w:val="it-IT"/>
        </w:rPr>
        <w:tab/>
        <w:t>Spunti per la di</w:t>
      </w:r>
      <w:r w:rsidR="00EB69A0" w:rsidRPr="00EB69A0">
        <w:rPr>
          <w:rFonts w:eastAsia="Times New Roman" w:cstheme="minorHAnsi"/>
          <w:b/>
          <w:i/>
          <w:sz w:val="22"/>
          <w:szCs w:val="22"/>
          <w:lang w:val="it-IT"/>
        </w:rPr>
        <w:t>s</w:t>
      </w:r>
      <w:r w:rsidR="003D3F3E" w:rsidRPr="00EB69A0">
        <w:rPr>
          <w:rFonts w:eastAsia="Times New Roman" w:cstheme="minorHAnsi"/>
          <w:b/>
          <w:i/>
          <w:sz w:val="22"/>
          <w:szCs w:val="22"/>
          <w:lang w:val="it-IT"/>
        </w:rPr>
        <w:t>cussione:</w:t>
      </w:r>
    </w:p>
    <w:p w:rsidR="003D3F3E" w:rsidRDefault="003D3F3E" w:rsidP="003D3F3E">
      <w:pPr>
        <w:pStyle w:val="NoSpacing"/>
        <w:numPr>
          <w:ilvl w:val="0"/>
          <w:numId w:val="5"/>
        </w:numPr>
        <w:spacing w:line="360" w:lineRule="auto"/>
        <w:rPr>
          <w:lang w:val="it-IT" w:eastAsia="zh-TW"/>
        </w:rPr>
      </w:pPr>
      <w:r w:rsidRPr="003D3F3E">
        <w:rPr>
          <w:lang w:val="it-IT" w:eastAsia="zh-TW"/>
        </w:rPr>
        <w:t xml:space="preserve">Come hai passato il tuo tempo libero durante il </w:t>
      </w:r>
      <w:proofErr w:type="spellStart"/>
      <w:r w:rsidRPr="003D3F3E">
        <w:rPr>
          <w:lang w:val="it-IT" w:eastAsia="zh-TW"/>
        </w:rPr>
        <w:t>lockdown</w:t>
      </w:r>
      <w:proofErr w:type="spellEnd"/>
      <w:r w:rsidRPr="003D3F3E">
        <w:rPr>
          <w:lang w:val="it-IT" w:eastAsia="zh-TW"/>
        </w:rPr>
        <w:t>?</w:t>
      </w:r>
    </w:p>
    <w:p w:rsidR="003D3F3E" w:rsidRDefault="003D3F3E" w:rsidP="003D3F3E">
      <w:pPr>
        <w:pStyle w:val="NoSpacing"/>
        <w:numPr>
          <w:ilvl w:val="0"/>
          <w:numId w:val="5"/>
        </w:numPr>
        <w:spacing w:line="360" w:lineRule="auto"/>
        <w:rPr>
          <w:lang w:val="it-IT" w:eastAsia="zh-TW"/>
        </w:rPr>
      </w:pPr>
      <w:r>
        <w:rPr>
          <w:lang w:val="it-IT" w:eastAsia="zh-TW"/>
        </w:rPr>
        <w:t xml:space="preserve">Quali </w:t>
      </w:r>
      <w:r w:rsidRPr="003D3F3E">
        <w:rPr>
          <w:lang w:val="it-IT" w:eastAsia="zh-TW"/>
        </w:rPr>
        <w:t xml:space="preserve">nuovi hobby </w:t>
      </w:r>
      <w:r>
        <w:rPr>
          <w:lang w:val="it-IT" w:eastAsia="zh-TW"/>
        </w:rPr>
        <w:t xml:space="preserve">hai </w:t>
      </w:r>
      <w:r w:rsidRPr="003D3F3E">
        <w:rPr>
          <w:lang w:val="it-IT" w:eastAsia="zh-TW"/>
        </w:rPr>
        <w:t>scoperto?</w:t>
      </w:r>
    </w:p>
    <w:p w:rsidR="003D3F3E" w:rsidRDefault="003D3F3E" w:rsidP="003D3F3E">
      <w:pPr>
        <w:pStyle w:val="NoSpacing"/>
        <w:numPr>
          <w:ilvl w:val="0"/>
          <w:numId w:val="5"/>
        </w:numPr>
        <w:spacing w:line="360" w:lineRule="auto"/>
        <w:rPr>
          <w:lang w:val="it-IT" w:eastAsia="zh-TW"/>
        </w:rPr>
      </w:pPr>
      <w:r w:rsidRPr="003D3F3E">
        <w:rPr>
          <w:lang w:val="it-IT" w:eastAsia="zh-TW"/>
        </w:rPr>
        <w:t xml:space="preserve">Che cosa ti è mancato di più? </w:t>
      </w:r>
    </w:p>
    <w:p w:rsidR="00EB69A0" w:rsidRDefault="003D3F3E" w:rsidP="003D3F3E">
      <w:pPr>
        <w:pStyle w:val="NoSpacing"/>
        <w:numPr>
          <w:ilvl w:val="0"/>
          <w:numId w:val="5"/>
        </w:numPr>
        <w:spacing w:line="360" w:lineRule="auto"/>
        <w:rPr>
          <w:lang w:val="it-IT" w:eastAsia="zh-TW"/>
        </w:rPr>
      </w:pPr>
      <w:r>
        <w:rPr>
          <w:lang w:val="it-IT" w:eastAsia="zh-TW"/>
        </w:rPr>
        <w:t>Ti sei sentito/a bene in famiglia? Com’è andata con i genitori?</w:t>
      </w:r>
    </w:p>
    <w:p w:rsidR="003D3F3E" w:rsidRPr="003D3F3E" w:rsidRDefault="00EB69A0" w:rsidP="003D3F3E">
      <w:pPr>
        <w:pStyle w:val="NoSpacing"/>
        <w:numPr>
          <w:ilvl w:val="0"/>
          <w:numId w:val="5"/>
        </w:numPr>
        <w:spacing w:line="360" w:lineRule="auto"/>
        <w:rPr>
          <w:lang w:val="it-IT" w:eastAsia="zh-TW"/>
        </w:rPr>
      </w:pPr>
      <w:r>
        <w:rPr>
          <w:lang w:val="it-IT" w:eastAsia="zh-TW"/>
        </w:rPr>
        <w:t>Come hai mantenuto contatto con gli amici? È stato facile?</w:t>
      </w:r>
    </w:p>
    <w:sectPr w:rsidR="003D3F3E" w:rsidRPr="003D3F3E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6D76"/>
    <w:multiLevelType w:val="hybridMultilevel"/>
    <w:tmpl w:val="AEFEE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47F4C"/>
    <w:multiLevelType w:val="hybridMultilevel"/>
    <w:tmpl w:val="AEFEE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386F84"/>
    <w:multiLevelType w:val="hybridMultilevel"/>
    <w:tmpl w:val="D312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92BF8"/>
    <w:multiLevelType w:val="multilevel"/>
    <w:tmpl w:val="21948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0D5D"/>
    <w:multiLevelType w:val="hybridMultilevel"/>
    <w:tmpl w:val="9C9E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A6716"/>
    <w:multiLevelType w:val="hybridMultilevel"/>
    <w:tmpl w:val="BD20FFB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5"/>
    <w:rsid w:val="00244770"/>
    <w:rsid w:val="0034568B"/>
    <w:rsid w:val="003D3F3E"/>
    <w:rsid w:val="003F3C09"/>
    <w:rsid w:val="004104CD"/>
    <w:rsid w:val="004D5AE2"/>
    <w:rsid w:val="005859B2"/>
    <w:rsid w:val="007E37D3"/>
    <w:rsid w:val="00867035"/>
    <w:rsid w:val="009B03A5"/>
    <w:rsid w:val="00DB46D6"/>
    <w:rsid w:val="00E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81407"/>
  <w15:chartTrackingRefBased/>
  <w15:docId w15:val="{00832CFA-3FD4-E14E-96B3-C53F5624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70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0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70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te">
    <w:name w:val="date"/>
    <w:basedOn w:val="DefaultParagraphFont"/>
    <w:rsid w:val="00867035"/>
  </w:style>
  <w:style w:type="paragraph" w:styleId="NoSpacing">
    <w:name w:val="No Spacing"/>
    <w:uiPriority w:val="1"/>
    <w:qFormat/>
    <w:rsid w:val="009B03A5"/>
  </w:style>
  <w:style w:type="table" w:styleId="TableGrid">
    <w:name w:val="Table Grid"/>
    <w:basedOn w:val="TableNormal"/>
    <w:uiPriority w:val="39"/>
    <w:rsid w:val="004D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3</cp:revision>
  <dcterms:created xsi:type="dcterms:W3CDTF">2020-11-17T12:32:00Z</dcterms:created>
  <dcterms:modified xsi:type="dcterms:W3CDTF">2020-11-17T16:26:00Z</dcterms:modified>
</cp:coreProperties>
</file>