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3F7DC" w14:textId="77777777" w:rsidR="00F20146" w:rsidRPr="00F20146" w:rsidRDefault="00F20146" w:rsidP="00F20146">
      <w:pPr>
        <w:jc w:val="center"/>
        <w:rPr>
          <w:rFonts w:ascii="Franklin Gothic Book" w:hAnsi="Franklin Gothic Book"/>
          <w:b/>
          <w:sz w:val="24"/>
          <w:lang w:val="it-IT"/>
        </w:rPr>
      </w:pPr>
      <w:r w:rsidRPr="00F20146">
        <w:rPr>
          <w:rFonts w:ascii="Franklin Gothic Book" w:hAnsi="Franklin Gothic Book"/>
          <w:b/>
          <w:sz w:val="24"/>
          <w:lang w:val="it-IT"/>
        </w:rPr>
        <w:t>Consigli: i ragazzi e la droga</w:t>
      </w:r>
    </w:p>
    <w:p w14:paraId="0EF86D85" w14:textId="77777777" w:rsidR="00F20146" w:rsidRDefault="00F20146" w:rsidP="00F20146">
      <w:pPr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>I genitori sono importanti per proteggere i figli dall'uso di sostanze stupefacenti. Devono dare il buon esempio e informare i figli. Dunque</w:t>
      </w:r>
      <w:r>
        <w:rPr>
          <w:rFonts w:ascii="Franklin Gothic Book" w:hAnsi="Franklin Gothic Book"/>
          <w:sz w:val="24"/>
          <w:lang w:val="it-IT"/>
        </w:rPr>
        <w:t>,</w:t>
      </w:r>
      <w:r w:rsidRPr="00F20146">
        <w:rPr>
          <w:rFonts w:ascii="Franklin Gothic Book" w:hAnsi="Franklin Gothic Book"/>
          <w:sz w:val="24"/>
          <w:lang w:val="it-IT"/>
        </w:rPr>
        <w:t xml:space="preserve"> loro sono la prima linea difensiva nella guerra contro la droga. Purtroppo non tutti i si rendono conto dell'importanza di questo ruolo. </w:t>
      </w:r>
    </w:p>
    <w:p w14:paraId="6B8E3C70" w14:textId="77777777" w:rsidR="00A62DBD" w:rsidRPr="008518C3" w:rsidRDefault="00F20146" w:rsidP="00F20146">
      <w:pPr>
        <w:jc w:val="both"/>
        <w:rPr>
          <w:rFonts w:ascii="Franklin Gothic Book" w:hAnsi="Franklin Gothic Book"/>
          <w:sz w:val="24"/>
        </w:rPr>
      </w:pPr>
      <w:r w:rsidRPr="00F20146">
        <w:rPr>
          <w:rFonts w:ascii="Franklin Gothic Book" w:hAnsi="Franklin Gothic Book"/>
          <w:sz w:val="24"/>
          <w:lang w:val="it-IT"/>
        </w:rPr>
        <w:t xml:space="preserve"> "Mio padre aveva sempre da fare", racconta un ragazzo. "Faceva solo brevi conversazioni con noi. </w:t>
      </w:r>
      <w:r w:rsidRPr="00F20146">
        <w:rPr>
          <w:rFonts w:ascii="Franklin Gothic Book" w:hAnsi="Franklin Gothic Book"/>
          <w:sz w:val="24"/>
        </w:rPr>
        <w:t xml:space="preserve">Non </w:t>
      </w:r>
      <w:proofErr w:type="spellStart"/>
      <w:r w:rsidRPr="00F20146">
        <w:rPr>
          <w:rFonts w:ascii="Franklin Gothic Book" w:hAnsi="Franklin Gothic Book"/>
          <w:sz w:val="24"/>
        </w:rPr>
        <w:t>abbiamo</w:t>
      </w:r>
      <w:proofErr w:type="spellEnd"/>
      <w:r w:rsidRPr="00F20146">
        <w:rPr>
          <w:rFonts w:ascii="Franklin Gothic Book" w:hAnsi="Franklin Gothic Book"/>
          <w:sz w:val="24"/>
        </w:rPr>
        <w:t xml:space="preserve"> </w:t>
      </w:r>
      <w:proofErr w:type="spellStart"/>
      <w:r w:rsidRPr="00F20146">
        <w:rPr>
          <w:rFonts w:ascii="Franklin Gothic Book" w:hAnsi="Franklin Gothic Book"/>
          <w:sz w:val="24"/>
        </w:rPr>
        <w:t>mai</w:t>
      </w:r>
      <w:proofErr w:type="spellEnd"/>
      <w:r w:rsidRPr="00F20146">
        <w:rPr>
          <w:rFonts w:ascii="Franklin Gothic Book" w:hAnsi="Franklin Gothic Book"/>
          <w:sz w:val="24"/>
        </w:rPr>
        <w:t xml:space="preserve"> </w:t>
      </w:r>
      <w:proofErr w:type="spellStart"/>
      <w:r w:rsidRPr="00F20146">
        <w:rPr>
          <w:rFonts w:ascii="Franklin Gothic Book" w:hAnsi="Franklin Gothic Book"/>
          <w:sz w:val="24"/>
        </w:rPr>
        <w:t>ricevuto</w:t>
      </w:r>
      <w:proofErr w:type="spellEnd"/>
      <w:r w:rsidRPr="00F20146">
        <w:rPr>
          <w:rFonts w:ascii="Franklin Gothic Book" w:hAnsi="Franklin Gothic Book"/>
          <w:sz w:val="24"/>
        </w:rPr>
        <w:t xml:space="preserve"> </w:t>
      </w:r>
      <w:proofErr w:type="spellStart"/>
      <w:r w:rsidRPr="00F20146">
        <w:rPr>
          <w:rFonts w:ascii="Franklin Gothic Book" w:hAnsi="Franklin Gothic Book"/>
          <w:sz w:val="24"/>
        </w:rPr>
        <w:t>consigli</w:t>
      </w:r>
      <w:proofErr w:type="spellEnd"/>
      <w:r w:rsidRPr="00F20146">
        <w:rPr>
          <w:rFonts w:ascii="Franklin Gothic Book" w:hAnsi="Franklin Gothic Book"/>
          <w:sz w:val="24"/>
        </w:rPr>
        <w:t xml:space="preserve"> </w:t>
      </w:r>
      <w:proofErr w:type="spellStart"/>
      <w:r w:rsidRPr="00F20146">
        <w:rPr>
          <w:rFonts w:ascii="Franklin Gothic Book" w:hAnsi="Franklin Gothic Book"/>
          <w:sz w:val="24"/>
        </w:rPr>
        <w:t>riguardo</w:t>
      </w:r>
      <w:proofErr w:type="spellEnd"/>
      <w:r w:rsidRPr="00F20146">
        <w:rPr>
          <w:rFonts w:ascii="Franklin Gothic Book" w:hAnsi="Franklin Gothic Book"/>
          <w:sz w:val="24"/>
        </w:rPr>
        <w:t xml:space="preserve"> </w:t>
      </w:r>
      <w:proofErr w:type="spellStart"/>
      <w:r w:rsidRPr="00F20146">
        <w:rPr>
          <w:rFonts w:ascii="Franklin Gothic Book" w:hAnsi="Franklin Gothic Book"/>
          <w:sz w:val="24"/>
        </w:rPr>
        <w:t>alla</w:t>
      </w:r>
      <w:proofErr w:type="spellEnd"/>
      <w:r w:rsidRPr="00F20146">
        <w:rPr>
          <w:rFonts w:ascii="Franklin Gothic Book" w:hAnsi="Franklin Gothic Book"/>
          <w:sz w:val="24"/>
        </w:rPr>
        <w:t xml:space="preserve"> </w:t>
      </w:r>
      <w:proofErr w:type="spellStart"/>
      <w:r w:rsidRPr="00F20146">
        <w:rPr>
          <w:rFonts w:ascii="Franklin Gothic Book" w:hAnsi="Franklin Gothic Book"/>
          <w:sz w:val="24"/>
        </w:rPr>
        <w:t>droga</w:t>
      </w:r>
      <w:proofErr w:type="spellEnd"/>
      <w:r w:rsidRPr="00F20146">
        <w:rPr>
          <w:rFonts w:ascii="Franklin Gothic Book" w:hAnsi="Franklin Gothic Book"/>
          <w:sz w:val="24"/>
        </w:rPr>
        <w:t>".</w:t>
      </w:r>
      <w:bookmarkStart w:id="0" w:name="_GoBack"/>
      <w:bookmarkEnd w:id="0"/>
    </w:p>
    <w:p w14:paraId="4AB18C93" w14:textId="77777777" w:rsidR="00F20146" w:rsidRPr="00F20146" w:rsidRDefault="00F20146" w:rsidP="00F20146">
      <w:pPr>
        <w:jc w:val="center"/>
        <w:rPr>
          <w:rFonts w:ascii="Franklin Gothic Book" w:hAnsi="Franklin Gothic Book"/>
          <w:b/>
          <w:sz w:val="24"/>
          <w:lang w:val="it-IT"/>
        </w:rPr>
      </w:pPr>
      <w:r w:rsidRPr="00F20146">
        <w:rPr>
          <w:rFonts w:ascii="Franklin Gothic Book" w:hAnsi="Franklin Gothic Book"/>
          <w:b/>
          <w:sz w:val="24"/>
          <w:lang w:val="it-IT"/>
        </w:rPr>
        <w:t>Droga: riconoscere i sintomi</w:t>
      </w:r>
    </w:p>
    <w:p w14:paraId="186AAEDC" w14:textId="77777777" w:rsidR="00F20146" w:rsidRDefault="00F20146" w:rsidP="00F20146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>Progressiva perdita d’interesse nello studio ed in ogni attività.</w:t>
      </w:r>
    </w:p>
    <w:p w14:paraId="4FC2DE06" w14:textId="77777777" w:rsidR="00F20146" w:rsidRPr="00F20146" w:rsidRDefault="00F20146" w:rsidP="00F20146">
      <w:pPr>
        <w:pStyle w:val="ListParagraph"/>
        <w:ind w:left="360"/>
        <w:jc w:val="both"/>
        <w:rPr>
          <w:rFonts w:ascii="Franklin Gothic Book" w:hAnsi="Franklin Gothic Book"/>
          <w:sz w:val="24"/>
          <w:lang w:val="it-IT"/>
        </w:rPr>
      </w:pPr>
    </w:p>
    <w:p w14:paraId="01CC7D8D" w14:textId="77777777" w:rsidR="00F20146" w:rsidRPr="00F20146" w:rsidRDefault="00F20146" w:rsidP="00F2014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>Cambiamento nel carattere (spesso il giovane che fa uso di stupefacenti ha molta sonnolenza, è depresso e si ribella in continuazione), nelle amicizie, nell'aspetto fisico (occhi arrossati, pupille dilatate, alterazione nell'aspetto).</w:t>
      </w:r>
    </w:p>
    <w:p w14:paraId="1CF936E2" w14:textId="77777777" w:rsidR="00F20146" w:rsidRDefault="00F20146" w:rsidP="00F20146">
      <w:pPr>
        <w:pStyle w:val="ListParagraph"/>
        <w:tabs>
          <w:tab w:val="left" w:pos="426"/>
        </w:tabs>
        <w:ind w:left="360"/>
        <w:jc w:val="both"/>
        <w:rPr>
          <w:rFonts w:ascii="Franklin Gothic Book" w:hAnsi="Franklin Gothic Book"/>
          <w:sz w:val="24"/>
          <w:lang w:val="it-IT"/>
        </w:rPr>
      </w:pPr>
    </w:p>
    <w:p w14:paraId="1FBB3979" w14:textId="77777777" w:rsidR="00F20146" w:rsidRPr="00F20146" w:rsidRDefault="00F20146" w:rsidP="00F2014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>Il ragazzo si isola dal resto della famiglia.</w:t>
      </w:r>
    </w:p>
    <w:p w14:paraId="6C98985E" w14:textId="77777777" w:rsidR="00F20146" w:rsidRDefault="00F20146" w:rsidP="00F20146">
      <w:pPr>
        <w:pStyle w:val="ListParagraph"/>
        <w:tabs>
          <w:tab w:val="left" w:pos="426"/>
        </w:tabs>
        <w:ind w:left="360"/>
        <w:jc w:val="both"/>
        <w:rPr>
          <w:rFonts w:ascii="Franklin Gothic Book" w:hAnsi="Franklin Gothic Book"/>
          <w:sz w:val="24"/>
          <w:lang w:val="it-IT"/>
        </w:rPr>
      </w:pPr>
    </w:p>
    <w:p w14:paraId="351A3DF1" w14:textId="77777777" w:rsidR="00F20146" w:rsidRPr="00F20146" w:rsidRDefault="00F20146" w:rsidP="00F2014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 xml:space="preserve">Si trovano farmaci, involucri o resti di strane sostanze, cartine, cucchiai o coltelli bruciati, siringhe, cotone, </w:t>
      </w:r>
      <w:proofErr w:type="gramStart"/>
      <w:r w:rsidRPr="00F20146">
        <w:rPr>
          <w:rFonts w:ascii="Franklin Gothic Book" w:hAnsi="Franklin Gothic Book"/>
          <w:sz w:val="24"/>
          <w:lang w:val="it-IT"/>
        </w:rPr>
        <w:t>ecc..</w:t>
      </w:r>
      <w:proofErr w:type="gramEnd"/>
    </w:p>
    <w:p w14:paraId="4AC720B0" w14:textId="77777777" w:rsidR="00F20146" w:rsidRDefault="00F20146" w:rsidP="00F20146">
      <w:pPr>
        <w:pStyle w:val="ListParagraph"/>
        <w:tabs>
          <w:tab w:val="left" w:pos="426"/>
        </w:tabs>
        <w:ind w:left="360"/>
        <w:jc w:val="both"/>
        <w:rPr>
          <w:rFonts w:ascii="Franklin Gothic Book" w:hAnsi="Franklin Gothic Book"/>
          <w:sz w:val="24"/>
          <w:lang w:val="it-IT"/>
        </w:rPr>
      </w:pPr>
    </w:p>
    <w:p w14:paraId="543DED7B" w14:textId="77777777" w:rsidR="00F20146" w:rsidRPr="00F20146" w:rsidRDefault="00F20146" w:rsidP="00F2014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>Il giovane ha segni di punture in varie parti del corpo.</w:t>
      </w:r>
    </w:p>
    <w:p w14:paraId="66CC76F3" w14:textId="77777777" w:rsidR="00F20146" w:rsidRPr="00F20146" w:rsidRDefault="00F20146" w:rsidP="00F20146">
      <w:pPr>
        <w:jc w:val="center"/>
        <w:rPr>
          <w:rFonts w:ascii="Franklin Gothic Book" w:hAnsi="Franklin Gothic Book"/>
          <w:b/>
          <w:sz w:val="24"/>
          <w:lang w:val="it-IT"/>
        </w:rPr>
      </w:pPr>
      <w:r w:rsidRPr="00F20146">
        <w:rPr>
          <w:rFonts w:ascii="Franklin Gothic Book" w:hAnsi="Franklin Gothic Book"/>
          <w:b/>
          <w:sz w:val="24"/>
          <w:lang w:val="it-IT"/>
        </w:rPr>
        <w:t>Droga: Cosa fare?</w:t>
      </w:r>
    </w:p>
    <w:p w14:paraId="4CFC3E5D" w14:textId="77777777" w:rsidR="00F20146" w:rsidRPr="00F20146" w:rsidRDefault="00F20146" w:rsidP="00F20146">
      <w:pPr>
        <w:pStyle w:val="ListParagraph"/>
        <w:numPr>
          <w:ilvl w:val="0"/>
          <w:numId w:val="2"/>
        </w:numPr>
        <w:ind w:left="360"/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>Se tuo figlio fa uso di sostanze stupefacenti, ricorda che egli deve poter confidare anzitutto nel tuo aiuto. Nessuno è più prezioso dei genitori per affrontare e risolvere questo problema.</w:t>
      </w:r>
    </w:p>
    <w:p w14:paraId="03F159D2" w14:textId="77777777" w:rsidR="00F20146" w:rsidRPr="00F20146" w:rsidRDefault="00F20146" w:rsidP="00F20146">
      <w:pPr>
        <w:pStyle w:val="ListParagraph"/>
        <w:ind w:left="360"/>
        <w:jc w:val="both"/>
        <w:rPr>
          <w:rFonts w:ascii="Franklin Gothic Book" w:hAnsi="Franklin Gothic Book"/>
          <w:sz w:val="24"/>
          <w:lang w:val="it-IT"/>
        </w:rPr>
      </w:pPr>
    </w:p>
    <w:p w14:paraId="5D0F6D35" w14:textId="77777777" w:rsidR="00F20146" w:rsidRPr="00F20146" w:rsidRDefault="00F20146" w:rsidP="00F20146">
      <w:pPr>
        <w:pStyle w:val="ListParagraph"/>
        <w:numPr>
          <w:ilvl w:val="0"/>
          <w:numId w:val="2"/>
        </w:numPr>
        <w:ind w:left="360"/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>Cerca di parlare con tuo figlio e non ammonirlo. Guadagnando la sua fiducia puoi cercare di conoscere la reale situazione.</w:t>
      </w:r>
    </w:p>
    <w:p w14:paraId="33DD72A1" w14:textId="77777777" w:rsidR="00F20146" w:rsidRPr="00F20146" w:rsidRDefault="00F20146" w:rsidP="00F20146">
      <w:pPr>
        <w:pStyle w:val="ListParagraph"/>
        <w:ind w:left="360"/>
        <w:jc w:val="both"/>
        <w:rPr>
          <w:rFonts w:ascii="Franklin Gothic Book" w:hAnsi="Franklin Gothic Book"/>
          <w:sz w:val="24"/>
          <w:lang w:val="it-IT"/>
        </w:rPr>
      </w:pPr>
    </w:p>
    <w:p w14:paraId="5183654D" w14:textId="77777777" w:rsidR="00F20146" w:rsidRPr="00F20146" w:rsidRDefault="00F20146" w:rsidP="00F20146">
      <w:pPr>
        <w:pStyle w:val="ListParagraph"/>
        <w:numPr>
          <w:ilvl w:val="0"/>
          <w:numId w:val="2"/>
        </w:numPr>
        <w:ind w:left="360"/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>Se i sospetti si dimostrano fondati mantieni la calma e cerca di non lasciarti andare ad una "paternale".</w:t>
      </w:r>
    </w:p>
    <w:p w14:paraId="38D21A82" w14:textId="77777777" w:rsidR="00F20146" w:rsidRPr="00F20146" w:rsidRDefault="00F20146" w:rsidP="00F20146">
      <w:pPr>
        <w:pStyle w:val="ListParagraph"/>
        <w:ind w:left="360"/>
        <w:jc w:val="both"/>
        <w:rPr>
          <w:rFonts w:ascii="Franklin Gothic Book" w:hAnsi="Franklin Gothic Book"/>
          <w:sz w:val="24"/>
          <w:lang w:val="it-IT"/>
        </w:rPr>
      </w:pPr>
    </w:p>
    <w:p w14:paraId="6F4FB767" w14:textId="77777777" w:rsidR="00F20146" w:rsidRDefault="00F20146" w:rsidP="00F20146">
      <w:pPr>
        <w:pStyle w:val="ListParagraph"/>
        <w:numPr>
          <w:ilvl w:val="0"/>
          <w:numId w:val="2"/>
        </w:numPr>
        <w:ind w:left="360"/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>Informati presso le strutture pubbliche per avviare un programma di disintossicazione.</w:t>
      </w:r>
    </w:p>
    <w:p w14:paraId="603BE3E0" w14:textId="77777777" w:rsidR="00F20146" w:rsidRPr="00F20146" w:rsidRDefault="00F20146" w:rsidP="00F20146">
      <w:pPr>
        <w:pStyle w:val="ListParagraph"/>
        <w:rPr>
          <w:rFonts w:ascii="Franklin Gothic Book" w:hAnsi="Franklin Gothic Book"/>
          <w:sz w:val="24"/>
          <w:lang w:val="it-IT"/>
        </w:rPr>
      </w:pPr>
    </w:p>
    <w:p w14:paraId="74A1F325" w14:textId="77777777" w:rsidR="00F20146" w:rsidRPr="00F20146" w:rsidRDefault="00F20146" w:rsidP="00F20146">
      <w:pPr>
        <w:pStyle w:val="ListParagraph"/>
        <w:numPr>
          <w:ilvl w:val="0"/>
          <w:numId w:val="2"/>
        </w:numPr>
        <w:ind w:left="360"/>
        <w:jc w:val="both"/>
        <w:rPr>
          <w:rFonts w:ascii="Franklin Gothic Book" w:hAnsi="Franklin Gothic Book"/>
          <w:sz w:val="24"/>
          <w:lang w:val="it-IT"/>
        </w:rPr>
      </w:pPr>
      <w:r w:rsidRPr="00F20146">
        <w:rPr>
          <w:rFonts w:ascii="Franklin Gothic Book" w:hAnsi="Franklin Gothic Book"/>
          <w:sz w:val="24"/>
          <w:lang w:val="it-IT"/>
        </w:rPr>
        <w:t xml:space="preserve">Prova ad ottenere il maggior numero possibile di informazioni sulle persone ed i luoghi che tuo figlio frequenta, chi lo rifornisce, </w:t>
      </w:r>
      <w:proofErr w:type="gramStart"/>
      <w:r w:rsidRPr="00F20146">
        <w:rPr>
          <w:rFonts w:ascii="Franklin Gothic Book" w:hAnsi="Franklin Gothic Book"/>
          <w:sz w:val="24"/>
          <w:lang w:val="it-IT"/>
        </w:rPr>
        <w:t>ecc..</w:t>
      </w:r>
      <w:proofErr w:type="gramEnd"/>
    </w:p>
    <w:p w14:paraId="03F9CC6E" w14:textId="77777777" w:rsidR="00F20146" w:rsidRPr="00F20146" w:rsidRDefault="00F20146" w:rsidP="00F20146">
      <w:pPr>
        <w:rPr>
          <w:rFonts w:ascii="Franklin Gothic Book" w:hAnsi="Franklin Gothic Book"/>
          <w:sz w:val="24"/>
          <w:lang w:val="it-IT"/>
        </w:rPr>
      </w:pPr>
    </w:p>
    <w:p w14:paraId="21244059" w14:textId="77777777" w:rsidR="00F20146" w:rsidRPr="00F20146" w:rsidRDefault="00F20146" w:rsidP="00F20146">
      <w:pPr>
        <w:rPr>
          <w:rFonts w:ascii="Franklin Gothic Book" w:hAnsi="Franklin Gothic Book"/>
          <w:i/>
          <w:sz w:val="24"/>
          <w:lang w:val="it-IT"/>
        </w:rPr>
      </w:pPr>
      <w:r w:rsidRPr="00F20146">
        <w:rPr>
          <w:rFonts w:ascii="Franklin Gothic Book" w:hAnsi="Franklin Gothic Book"/>
          <w:i/>
          <w:sz w:val="24"/>
          <w:lang w:val="it-IT"/>
        </w:rPr>
        <w:t>http://poliziadistato.it</w:t>
      </w:r>
    </w:p>
    <w:sectPr w:rsidR="00F20146" w:rsidRPr="00F20146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173A0"/>
    <w:multiLevelType w:val="hybridMultilevel"/>
    <w:tmpl w:val="37E82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64588E"/>
    <w:multiLevelType w:val="hybridMultilevel"/>
    <w:tmpl w:val="0ED8FA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146"/>
    <w:rsid w:val="006402C5"/>
    <w:rsid w:val="008518C3"/>
    <w:rsid w:val="00A62DBD"/>
    <w:rsid w:val="00B60A41"/>
    <w:rsid w:val="00F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4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Macintosh Word</Application>
  <DocSecurity>0</DocSecurity>
  <Lines>12</Lines>
  <Paragraphs>3</Paragraphs>
  <ScaleCrop>false</ScaleCrop>
  <Company> 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3</cp:revision>
  <cp:lastPrinted>2010-03-18T21:01:00Z</cp:lastPrinted>
  <dcterms:created xsi:type="dcterms:W3CDTF">2010-03-18T21:07:00Z</dcterms:created>
  <dcterms:modified xsi:type="dcterms:W3CDTF">2016-02-07T11:39:00Z</dcterms:modified>
</cp:coreProperties>
</file>